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47" w:rsidRDefault="00070647" w:rsidP="00070647">
      <w:pPr>
        <w:jc w:val="center"/>
        <w:rPr>
          <w:rFonts w:ascii="Arial" w:eastAsiaTheme="minorEastAsia" w:hAnsi="Arial" w:cs="Arial"/>
          <w:b/>
          <w:color w:val="000000" w:themeColor="text1"/>
          <w:kern w:val="24"/>
          <w:sz w:val="28"/>
          <w:szCs w:val="28"/>
        </w:rPr>
      </w:pPr>
      <w:r>
        <w:rPr>
          <w:rFonts w:ascii="Arial" w:eastAsiaTheme="minorEastAsia" w:hAnsi="Arial" w:cs="Arial"/>
          <w:b/>
          <w:color w:val="000000" w:themeColor="text1"/>
          <w:kern w:val="24"/>
          <w:sz w:val="28"/>
          <w:szCs w:val="28"/>
        </w:rPr>
        <w:t>CONSEJO CONSULTIVO CIUDADANO DE ATENCIÓN AL ADULTO MAYOR</w:t>
      </w:r>
    </w:p>
    <w:p w:rsidR="00070647" w:rsidRDefault="00070647" w:rsidP="00070647">
      <w:pPr>
        <w:jc w:val="center"/>
        <w:rPr>
          <w:rFonts w:ascii="Arial" w:eastAsiaTheme="minorEastAsia" w:hAnsi="Arial" w:cs="Arial"/>
          <w:b/>
          <w:color w:val="000000" w:themeColor="text1"/>
          <w:kern w:val="24"/>
          <w:sz w:val="28"/>
          <w:szCs w:val="28"/>
        </w:rPr>
      </w:pPr>
      <w:r>
        <w:rPr>
          <w:rFonts w:ascii="Arial" w:eastAsiaTheme="minorEastAsia" w:hAnsi="Arial" w:cs="Arial"/>
          <w:b/>
          <w:color w:val="000000" w:themeColor="text1"/>
          <w:kern w:val="24"/>
          <w:sz w:val="28"/>
          <w:szCs w:val="28"/>
        </w:rPr>
        <w:t>ORDEN DEL DÍA</w:t>
      </w:r>
    </w:p>
    <w:p w:rsidR="00ED79F4" w:rsidRDefault="00ED79F4" w:rsidP="00070647">
      <w:pPr>
        <w:jc w:val="center"/>
        <w:rPr>
          <w:rFonts w:ascii="Arial" w:eastAsiaTheme="minorEastAsia" w:hAnsi="Arial" w:cs="Arial"/>
          <w:b/>
          <w:color w:val="000000" w:themeColor="text1"/>
          <w:kern w:val="24"/>
          <w:sz w:val="28"/>
          <w:szCs w:val="28"/>
        </w:rPr>
      </w:pPr>
      <w:r>
        <w:rPr>
          <w:rFonts w:ascii="Arial" w:eastAsiaTheme="minorEastAsia" w:hAnsi="Arial" w:cs="Arial"/>
          <w:b/>
          <w:color w:val="000000" w:themeColor="text1"/>
          <w:kern w:val="24"/>
          <w:sz w:val="28"/>
          <w:szCs w:val="28"/>
        </w:rPr>
        <w:t>SESIÓN ORDINARIA NO. 8</w:t>
      </w:r>
    </w:p>
    <w:p w:rsidR="00070647" w:rsidRPr="00070647" w:rsidRDefault="00ED79F4" w:rsidP="00070647">
      <w:pPr>
        <w:jc w:val="center"/>
        <w:rPr>
          <w:rFonts w:ascii="Arial" w:eastAsiaTheme="minorEastAsia" w:hAnsi="Arial" w:cs="Arial"/>
          <w:b/>
          <w:color w:val="000000" w:themeColor="text1"/>
          <w:kern w:val="24"/>
          <w:sz w:val="28"/>
          <w:szCs w:val="28"/>
        </w:rPr>
      </w:pPr>
      <w:r>
        <w:rPr>
          <w:rFonts w:ascii="Arial" w:eastAsiaTheme="minorEastAsia" w:hAnsi="Arial" w:cs="Arial"/>
          <w:b/>
          <w:color w:val="000000" w:themeColor="text1"/>
          <w:kern w:val="24"/>
          <w:sz w:val="28"/>
          <w:szCs w:val="28"/>
        </w:rPr>
        <w:t>22 DE MAYO DEL 2018</w:t>
      </w:r>
      <w:r w:rsidR="00070647">
        <w:rPr>
          <w:rFonts w:ascii="Arial" w:eastAsiaTheme="minorEastAsia" w:hAnsi="Arial" w:cs="Arial"/>
          <w:b/>
          <w:color w:val="000000" w:themeColor="text1"/>
          <w:kern w:val="24"/>
          <w:sz w:val="28"/>
          <w:szCs w:val="28"/>
        </w:rPr>
        <w:t xml:space="preserve"> </w:t>
      </w:r>
    </w:p>
    <w:p w:rsidR="00070647" w:rsidRPr="00070647" w:rsidRDefault="00070647" w:rsidP="00070647">
      <w:pPr>
        <w:pStyle w:val="Prrafodelista"/>
        <w:jc w:val="both"/>
        <w:rPr>
          <w:rFonts w:ascii="Arial" w:hAnsi="Arial" w:cs="Arial"/>
        </w:rPr>
      </w:pPr>
    </w:p>
    <w:p w:rsidR="00070647" w:rsidRPr="00070647" w:rsidRDefault="00070647" w:rsidP="00070647">
      <w:pPr>
        <w:pStyle w:val="Prrafodelista"/>
        <w:jc w:val="both"/>
        <w:rPr>
          <w:rFonts w:ascii="Arial" w:hAnsi="Arial" w:cs="Arial"/>
        </w:rPr>
      </w:pPr>
    </w:p>
    <w:p w:rsidR="00070647" w:rsidRPr="00070647" w:rsidRDefault="00070647" w:rsidP="00070647">
      <w:pPr>
        <w:jc w:val="both"/>
        <w:rPr>
          <w:rFonts w:ascii="Arial" w:hAnsi="Arial" w:cs="Arial"/>
        </w:rPr>
      </w:pPr>
    </w:p>
    <w:p w:rsidR="00196DCA" w:rsidRPr="00196DCA" w:rsidRDefault="00070647" w:rsidP="00196DCA">
      <w:pPr>
        <w:pStyle w:val="Prrafodelista"/>
        <w:numPr>
          <w:ilvl w:val="0"/>
          <w:numId w:val="1"/>
        </w:numPr>
        <w:jc w:val="both"/>
        <w:rPr>
          <w:rFonts w:ascii="Arial" w:hAnsi="Arial" w:cs="Arial"/>
        </w:rPr>
      </w:pPr>
      <w:r w:rsidRPr="00070647">
        <w:rPr>
          <w:rFonts w:ascii="Arial" w:eastAsiaTheme="minorEastAsia" w:hAnsi="Arial" w:cs="Arial"/>
          <w:color w:val="000000" w:themeColor="text1"/>
          <w:kern w:val="24"/>
        </w:rPr>
        <w:t>Bienvenida y presentación de asistentes a cargo del Dr. Arroyave, Presidente del Consejo Consultivo Ciudadano del Adulto Mayor del Municipio de Monterrey.</w:t>
      </w:r>
    </w:p>
    <w:p w:rsidR="00196DCA" w:rsidRPr="00196DCA" w:rsidRDefault="00196DCA" w:rsidP="00196DCA">
      <w:pPr>
        <w:pStyle w:val="Prrafodelista"/>
        <w:jc w:val="both"/>
        <w:rPr>
          <w:rFonts w:ascii="Arial" w:hAnsi="Arial" w:cs="Arial"/>
        </w:rPr>
      </w:pPr>
    </w:p>
    <w:p w:rsidR="00196DCA" w:rsidRPr="00ED79F4" w:rsidRDefault="00196DCA" w:rsidP="00196DCA">
      <w:pPr>
        <w:pStyle w:val="Prrafodelista"/>
        <w:numPr>
          <w:ilvl w:val="0"/>
          <w:numId w:val="1"/>
        </w:numPr>
        <w:jc w:val="both"/>
        <w:rPr>
          <w:rFonts w:ascii="Arial" w:hAnsi="Arial" w:cs="Arial"/>
        </w:rPr>
      </w:pPr>
      <w:r w:rsidRPr="00196DCA">
        <w:rPr>
          <w:rFonts w:ascii="Arial" w:eastAsiaTheme="minorEastAsia" w:hAnsi="Arial" w:cs="Arial"/>
          <w:color w:val="000000" w:themeColor="text1"/>
          <w:kern w:val="24"/>
        </w:rPr>
        <w:t>Lectura, análisi</w:t>
      </w:r>
      <w:r w:rsidR="00ED79F4">
        <w:rPr>
          <w:rFonts w:ascii="Arial" w:eastAsiaTheme="minorEastAsia" w:hAnsi="Arial" w:cs="Arial"/>
          <w:color w:val="000000" w:themeColor="text1"/>
          <w:kern w:val="24"/>
        </w:rPr>
        <w:t xml:space="preserve">s y aprobación  del acta de la </w:t>
      </w:r>
      <w:r w:rsidRPr="00196DCA">
        <w:rPr>
          <w:rFonts w:ascii="Arial" w:eastAsiaTheme="minorEastAsia" w:hAnsi="Arial" w:cs="Arial"/>
          <w:color w:val="000000" w:themeColor="text1"/>
          <w:kern w:val="24"/>
        </w:rPr>
        <w:t xml:space="preserve">sesión </w:t>
      </w:r>
      <w:r w:rsidR="00ED79F4">
        <w:rPr>
          <w:rFonts w:ascii="Arial" w:eastAsiaTheme="minorEastAsia" w:hAnsi="Arial" w:cs="Arial"/>
          <w:color w:val="000000" w:themeColor="text1"/>
          <w:kern w:val="24"/>
        </w:rPr>
        <w:t>ordinaria No. 7</w:t>
      </w:r>
      <w:r w:rsidRPr="00196DCA">
        <w:rPr>
          <w:rFonts w:ascii="Arial" w:eastAsiaTheme="minorEastAsia" w:hAnsi="Arial" w:cs="Arial"/>
          <w:color w:val="000000" w:themeColor="text1"/>
          <w:kern w:val="24"/>
        </w:rPr>
        <w:t xml:space="preserve"> del CCCAM por el Dr. Raymundo Arroyave</w:t>
      </w:r>
      <w:r>
        <w:rPr>
          <w:rFonts w:ascii="Arial" w:eastAsiaTheme="minorEastAsia" w:hAnsi="Arial" w:cs="Arial"/>
          <w:color w:val="000000" w:themeColor="text1"/>
          <w:kern w:val="24"/>
        </w:rPr>
        <w:t>.</w:t>
      </w:r>
    </w:p>
    <w:p w:rsidR="00ED79F4" w:rsidRPr="00ED79F4" w:rsidRDefault="00ED79F4" w:rsidP="00ED79F4">
      <w:pPr>
        <w:pStyle w:val="Prrafodelista"/>
        <w:rPr>
          <w:rFonts w:ascii="Arial" w:hAnsi="Arial" w:cs="Arial"/>
        </w:rPr>
      </w:pPr>
    </w:p>
    <w:p w:rsidR="00070647" w:rsidRDefault="00ED79F4" w:rsidP="00196DCA">
      <w:pPr>
        <w:pStyle w:val="Prrafodelista"/>
        <w:numPr>
          <w:ilvl w:val="0"/>
          <w:numId w:val="1"/>
        </w:numPr>
        <w:jc w:val="both"/>
        <w:rPr>
          <w:rFonts w:ascii="Arial" w:hAnsi="Arial" w:cs="Arial"/>
        </w:rPr>
      </w:pPr>
      <w:r>
        <w:rPr>
          <w:rFonts w:ascii="Arial" w:hAnsi="Arial" w:cs="Arial"/>
        </w:rPr>
        <w:t>Exposición de propuestas de las comisiones de trabajo</w:t>
      </w:r>
    </w:p>
    <w:p w:rsidR="00ED79F4" w:rsidRPr="00ED79F4" w:rsidRDefault="00ED79F4" w:rsidP="00ED79F4">
      <w:pPr>
        <w:jc w:val="both"/>
        <w:rPr>
          <w:rFonts w:ascii="Arial" w:hAnsi="Arial" w:cs="Arial"/>
        </w:rPr>
      </w:pPr>
    </w:p>
    <w:p w:rsidR="00070647" w:rsidRPr="00070647" w:rsidRDefault="00070647" w:rsidP="00070647">
      <w:pPr>
        <w:pStyle w:val="Prrafodelista"/>
        <w:numPr>
          <w:ilvl w:val="0"/>
          <w:numId w:val="1"/>
        </w:numPr>
        <w:jc w:val="both"/>
        <w:rPr>
          <w:rFonts w:ascii="Arial" w:hAnsi="Arial" w:cs="Arial"/>
        </w:rPr>
      </w:pPr>
      <w:r>
        <w:rPr>
          <w:rFonts w:ascii="Arial" w:eastAsiaTheme="minorEastAsia" w:hAnsi="Arial" w:cs="Arial"/>
          <w:color w:val="000000" w:themeColor="text1"/>
          <w:kern w:val="24"/>
        </w:rPr>
        <w:t>Asuntos Generales.</w:t>
      </w:r>
    </w:p>
    <w:p w:rsidR="00070647" w:rsidRPr="00070647" w:rsidRDefault="00070647" w:rsidP="00070647">
      <w:pPr>
        <w:jc w:val="both"/>
        <w:rPr>
          <w:rFonts w:ascii="Arial" w:hAnsi="Arial" w:cs="Arial"/>
        </w:rPr>
      </w:pPr>
    </w:p>
    <w:p w:rsidR="00070647" w:rsidRPr="00070647" w:rsidRDefault="00070647" w:rsidP="00070647">
      <w:pPr>
        <w:pStyle w:val="Prrafodelista"/>
        <w:numPr>
          <w:ilvl w:val="0"/>
          <w:numId w:val="1"/>
        </w:numPr>
        <w:jc w:val="both"/>
        <w:rPr>
          <w:rFonts w:ascii="Arial" w:hAnsi="Arial" w:cs="Arial"/>
        </w:rPr>
      </w:pPr>
      <w:r w:rsidRPr="00070647">
        <w:rPr>
          <w:rFonts w:ascii="Arial" w:eastAsiaTheme="minorEastAsia" w:hAnsi="Arial" w:cs="Arial"/>
          <w:color w:val="000000" w:themeColor="text1"/>
          <w:kern w:val="24"/>
        </w:rPr>
        <w:t>Despedida.</w:t>
      </w:r>
    </w:p>
    <w:p w:rsidR="00E42ECC" w:rsidRDefault="00E42ECC"/>
    <w:p w:rsidR="00AB661B" w:rsidRDefault="00AB661B"/>
    <w:p w:rsidR="00AB661B" w:rsidRDefault="00AB661B"/>
    <w:p w:rsidR="00AB661B" w:rsidRDefault="00AB661B"/>
    <w:p w:rsidR="00AB661B" w:rsidRDefault="00AB661B"/>
    <w:p w:rsidR="00AB661B" w:rsidRDefault="00AB661B"/>
    <w:p w:rsidR="00AB661B" w:rsidRDefault="00AB661B"/>
    <w:p w:rsidR="00AB661B" w:rsidRDefault="00AB661B"/>
    <w:p w:rsidR="00AB661B" w:rsidRDefault="00AB661B"/>
    <w:p w:rsidR="00AB661B" w:rsidRDefault="00AB661B"/>
    <w:p w:rsidR="00AB661B" w:rsidRDefault="00AB661B"/>
    <w:tbl>
      <w:tblPr>
        <w:tblpPr w:leftFromText="141" w:rightFromText="141" w:vertAnchor="text" w:horzAnchor="margin" w:tblpY="37"/>
        <w:tblOverlap w:val="never"/>
        <w:tblW w:w="8948" w:type="dxa"/>
        <w:tblCellMar>
          <w:left w:w="70" w:type="dxa"/>
          <w:right w:w="70" w:type="dxa"/>
        </w:tblCellMar>
        <w:tblLook w:val="04A0" w:firstRow="1" w:lastRow="0" w:firstColumn="1" w:lastColumn="0" w:noHBand="0" w:noVBand="1"/>
      </w:tblPr>
      <w:tblGrid>
        <w:gridCol w:w="1646"/>
        <w:gridCol w:w="2943"/>
        <w:gridCol w:w="1762"/>
        <w:gridCol w:w="2597"/>
      </w:tblGrid>
      <w:tr w:rsidR="00AB661B" w:rsidRPr="00D92A5C" w:rsidTr="005D608F">
        <w:trPr>
          <w:trHeight w:val="808"/>
        </w:trPr>
        <w:tc>
          <w:tcPr>
            <w:tcW w:w="1646" w:type="dxa"/>
            <w:vMerge w:val="restart"/>
            <w:tcBorders>
              <w:top w:val="single" w:sz="4" w:space="0" w:color="auto"/>
              <w:left w:val="single" w:sz="4" w:space="0" w:color="auto"/>
              <w:bottom w:val="nil"/>
              <w:right w:val="nil"/>
            </w:tcBorders>
            <w:shd w:val="clear" w:color="auto" w:fill="auto"/>
            <w:noWrap/>
            <w:vAlign w:val="center"/>
            <w:hideMark/>
          </w:tcPr>
          <w:p w:rsidR="00AB661B" w:rsidRPr="00D92A5C" w:rsidRDefault="00AB661B" w:rsidP="005D608F">
            <w:pPr>
              <w:spacing w:after="0" w:line="240" w:lineRule="auto"/>
              <w:rPr>
                <w:rFonts w:ascii="Arial" w:eastAsia="Times New Roman" w:hAnsi="Arial" w:cs="Arial"/>
                <w:sz w:val="20"/>
                <w:szCs w:val="20"/>
                <w:lang w:eastAsia="es-MX"/>
              </w:rPr>
            </w:pPr>
            <w:r w:rsidRPr="00D92A5C">
              <w:rPr>
                <w:rFonts w:ascii="Arial" w:eastAsia="Times New Roman" w:hAnsi="Arial" w:cs="Arial"/>
                <w:noProof/>
                <w:sz w:val="20"/>
                <w:szCs w:val="20"/>
                <w:lang w:eastAsia="es-MX"/>
              </w:rPr>
              <w:lastRenderedPageBreak/>
              <w:drawing>
                <wp:anchor distT="0" distB="0" distL="114300" distR="114300" simplePos="0" relativeHeight="251660288" behindDoc="0" locked="0" layoutInCell="1" allowOverlap="1" wp14:anchorId="1EC05F93" wp14:editId="551F5CE6">
                  <wp:simplePos x="0" y="0"/>
                  <wp:positionH relativeFrom="column">
                    <wp:posOffset>20320</wp:posOffset>
                  </wp:positionH>
                  <wp:positionV relativeFrom="paragraph">
                    <wp:posOffset>19050</wp:posOffset>
                  </wp:positionV>
                  <wp:extent cx="742950" cy="742950"/>
                  <wp:effectExtent l="0" t="0" r="0" b="0"/>
                  <wp:wrapNone/>
                  <wp:docPr id="1576" name="Imagen 1576"/>
                  <wp:cNvGraphicFramePr/>
                  <a:graphic xmlns:a="http://schemas.openxmlformats.org/drawingml/2006/main">
                    <a:graphicData uri="http://schemas.openxmlformats.org/drawingml/2006/picture">
                      <pic:pic xmlns:pic="http://schemas.openxmlformats.org/drawingml/2006/picture">
                        <pic:nvPicPr>
                          <pic:cNvPr id="1576"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solidFill>
                            <a:srgbClr val="FFFFFF"/>
                          </a:solidFill>
                          <a:ln>
                            <a:noFill/>
                          </a:ln>
                          <a:extLst/>
                        </pic:spPr>
                      </pic:pic>
                    </a:graphicData>
                  </a:graphic>
                  <wp14:sizeRelH relativeFrom="page">
                    <wp14:pctWidth>0</wp14:pctWidth>
                  </wp14:sizeRelH>
                  <wp14:sizeRelV relativeFrom="page">
                    <wp14:pctHeight>0</wp14:pctHeight>
                  </wp14:sizeRelV>
                </wp:anchor>
              </w:drawing>
            </w:r>
            <w:r w:rsidRPr="00D92A5C">
              <w:rPr>
                <w:rFonts w:ascii="Arial" w:eastAsia="Times New Roman" w:hAnsi="Arial" w:cs="Arial"/>
                <w:noProof/>
                <w:sz w:val="20"/>
                <w:szCs w:val="20"/>
                <w:lang w:eastAsia="es-MX"/>
              </w:rPr>
              <mc:AlternateContent>
                <mc:Choice Requires="wps">
                  <w:drawing>
                    <wp:anchor distT="0" distB="0" distL="114300" distR="114300" simplePos="0" relativeHeight="251659264" behindDoc="0" locked="0" layoutInCell="1" allowOverlap="1" wp14:anchorId="2F3BBCDF" wp14:editId="21C97E45">
                      <wp:simplePos x="0" y="0"/>
                      <wp:positionH relativeFrom="column">
                        <wp:posOffset>238125</wp:posOffset>
                      </wp:positionH>
                      <wp:positionV relativeFrom="paragraph">
                        <wp:posOffset>28575</wp:posOffset>
                      </wp:positionV>
                      <wp:extent cx="742950" cy="742950"/>
                      <wp:effectExtent l="0" t="0" r="0" b="0"/>
                      <wp:wrapNone/>
                      <wp:docPr id="1571" name="Rectángulo 157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D159858" id="Rectángulo 1571" o:spid="_x0000_s1026" style="position:absolute;margin-left:18.75pt;margin-top:2.25pt;width:58.5pt;height:58.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" filled="f" stroked="f"/>
                  </w:pict>
                </mc:Fallback>
              </mc:AlternateContent>
            </w:r>
          </w:p>
          <w:p w:rsidR="00AB661B" w:rsidRPr="00D92A5C" w:rsidRDefault="00AB661B" w:rsidP="005D608F">
            <w:pPr>
              <w:spacing w:after="0" w:line="240" w:lineRule="auto"/>
              <w:rPr>
                <w:rFonts w:ascii="Arial" w:eastAsia="Times New Roman" w:hAnsi="Arial" w:cs="Arial"/>
                <w:sz w:val="20"/>
                <w:szCs w:val="20"/>
                <w:lang w:eastAsia="es-MX"/>
              </w:rPr>
            </w:pPr>
          </w:p>
        </w:tc>
        <w:tc>
          <w:tcPr>
            <w:tcW w:w="73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61B" w:rsidRPr="00D92A5C" w:rsidRDefault="00AB661B" w:rsidP="005D608F">
            <w:pPr>
              <w:spacing w:after="0" w:line="240" w:lineRule="auto"/>
              <w:jc w:val="center"/>
              <w:rPr>
                <w:rFonts w:ascii="Arial" w:eastAsia="Times New Roman" w:hAnsi="Arial" w:cs="Arial"/>
                <w:b/>
                <w:bCs/>
                <w:sz w:val="20"/>
                <w:szCs w:val="32"/>
                <w:lang w:eastAsia="es-MX"/>
              </w:rPr>
            </w:pPr>
            <w:r w:rsidRPr="00D92A5C">
              <w:rPr>
                <w:rFonts w:ascii="Arial" w:eastAsia="Times New Roman" w:hAnsi="Arial" w:cs="Arial"/>
                <w:b/>
                <w:bCs/>
                <w:sz w:val="32"/>
                <w:szCs w:val="32"/>
                <w:lang w:eastAsia="es-MX"/>
              </w:rPr>
              <w:t>Gobierno Municipal de Monterrey</w:t>
            </w:r>
          </w:p>
        </w:tc>
      </w:tr>
      <w:tr w:rsidR="00AB661B" w:rsidRPr="00D92A5C" w:rsidTr="005D608F">
        <w:trPr>
          <w:trHeight w:val="334"/>
        </w:trPr>
        <w:tc>
          <w:tcPr>
            <w:tcW w:w="1646" w:type="dxa"/>
            <w:vMerge/>
            <w:tcBorders>
              <w:top w:val="nil"/>
              <w:left w:val="single" w:sz="4" w:space="0" w:color="auto"/>
              <w:bottom w:val="nil"/>
              <w:right w:val="nil"/>
            </w:tcBorders>
            <w:vAlign w:val="center"/>
            <w:hideMark/>
          </w:tcPr>
          <w:p w:rsidR="00AB661B" w:rsidRPr="00D92A5C" w:rsidRDefault="00AB661B" w:rsidP="005D608F">
            <w:pPr>
              <w:spacing w:after="0" w:line="240" w:lineRule="auto"/>
              <w:rPr>
                <w:rFonts w:ascii="Arial" w:eastAsia="Times New Roman" w:hAnsi="Arial" w:cs="Arial"/>
                <w:sz w:val="20"/>
                <w:szCs w:val="20"/>
                <w:lang w:eastAsia="es-MX"/>
              </w:rPr>
            </w:pPr>
          </w:p>
        </w:tc>
        <w:tc>
          <w:tcPr>
            <w:tcW w:w="7302" w:type="dxa"/>
            <w:gridSpan w:val="3"/>
            <w:vMerge/>
            <w:tcBorders>
              <w:top w:val="single" w:sz="8" w:space="0" w:color="auto"/>
              <w:left w:val="single" w:sz="4" w:space="0" w:color="auto"/>
              <w:bottom w:val="single" w:sz="4" w:space="0" w:color="auto"/>
              <w:right w:val="single" w:sz="4" w:space="0" w:color="auto"/>
            </w:tcBorders>
            <w:vAlign w:val="center"/>
            <w:hideMark/>
          </w:tcPr>
          <w:p w:rsidR="00AB661B" w:rsidRPr="00D92A5C" w:rsidRDefault="00AB661B" w:rsidP="005D608F">
            <w:pPr>
              <w:spacing w:after="0" w:line="240" w:lineRule="auto"/>
              <w:rPr>
                <w:rFonts w:ascii="Arial" w:eastAsia="Times New Roman" w:hAnsi="Arial" w:cs="Arial"/>
                <w:b/>
                <w:bCs/>
                <w:sz w:val="20"/>
                <w:szCs w:val="32"/>
                <w:lang w:eastAsia="es-MX"/>
              </w:rPr>
            </w:pPr>
          </w:p>
        </w:tc>
      </w:tr>
      <w:tr w:rsidR="00AB661B" w:rsidRPr="00D92A5C" w:rsidTr="005D608F">
        <w:trPr>
          <w:trHeight w:val="334"/>
        </w:trPr>
        <w:tc>
          <w:tcPr>
            <w:tcW w:w="1646" w:type="dxa"/>
            <w:vMerge/>
            <w:tcBorders>
              <w:top w:val="nil"/>
              <w:left w:val="single" w:sz="4" w:space="0" w:color="auto"/>
              <w:bottom w:val="nil"/>
              <w:right w:val="nil"/>
            </w:tcBorders>
            <w:vAlign w:val="center"/>
            <w:hideMark/>
          </w:tcPr>
          <w:p w:rsidR="00AB661B" w:rsidRPr="00D92A5C" w:rsidRDefault="00AB661B" w:rsidP="005D608F">
            <w:pPr>
              <w:spacing w:after="0" w:line="240" w:lineRule="auto"/>
              <w:rPr>
                <w:rFonts w:ascii="Arial" w:eastAsia="Times New Roman" w:hAnsi="Arial" w:cs="Arial"/>
                <w:sz w:val="20"/>
                <w:szCs w:val="20"/>
                <w:lang w:eastAsia="es-MX"/>
              </w:rPr>
            </w:pPr>
          </w:p>
        </w:tc>
        <w:tc>
          <w:tcPr>
            <w:tcW w:w="7302" w:type="dxa"/>
            <w:gridSpan w:val="3"/>
            <w:vMerge/>
            <w:tcBorders>
              <w:top w:val="single" w:sz="8" w:space="0" w:color="auto"/>
              <w:left w:val="single" w:sz="4" w:space="0" w:color="auto"/>
              <w:bottom w:val="single" w:sz="4" w:space="0" w:color="auto"/>
              <w:right w:val="single" w:sz="4" w:space="0" w:color="auto"/>
            </w:tcBorders>
            <w:vAlign w:val="center"/>
            <w:hideMark/>
          </w:tcPr>
          <w:p w:rsidR="00AB661B" w:rsidRPr="00D92A5C" w:rsidRDefault="00AB661B" w:rsidP="005D608F">
            <w:pPr>
              <w:spacing w:after="0" w:line="240" w:lineRule="auto"/>
              <w:rPr>
                <w:rFonts w:ascii="Arial" w:eastAsia="Times New Roman" w:hAnsi="Arial" w:cs="Arial"/>
                <w:b/>
                <w:bCs/>
                <w:sz w:val="20"/>
                <w:szCs w:val="32"/>
                <w:lang w:eastAsia="es-MX"/>
              </w:rPr>
            </w:pPr>
          </w:p>
        </w:tc>
      </w:tr>
      <w:tr w:rsidR="00AB661B" w:rsidRPr="00D92A5C" w:rsidTr="005D608F">
        <w:trPr>
          <w:trHeight w:val="311"/>
        </w:trPr>
        <w:tc>
          <w:tcPr>
            <w:tcW w:w="1646"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AB661B" w:rsidRPr="00D92A5C" w:rsidRDefault="00AB661B" w:rsidP="005D608F">
            <w:pPr>
              <w:spacing w:after="0" w:line="240" w:lineRule="auto"/>
              <w:jc w:val="center"/>
              <w:rPr>
                <w:rFonts w:ascii="Arial" w:eastAsia="Times New Roman" w:hAnsi="Arial" w:cs="Arial"/>
                <w:b/>
                <w:bCs/>
                <w:sz w:val="20"/>
                <w:lang w:eastAsia="es-MX"/>
              </w:rPr>
            </w:pPr>
            <w:r w:rsidRPr="00D92A5C">
              <w:rPr>
                <w:rFonts w:ascii="Arial" w:eastAsia="Times New Roman" w:hAnsi="Arial" w:cs="Arial"/>
                <w:b/>
                <w:bCs/>
                <w:sz w:val="20"/>
                <w:lang w:eastAsia="es-MX"/>
              </w:rPr>
              <w:t>Título:</w:t>
            </w:r>
          </w:p>
        </w:tc>
        <w:tc>
          <w:tcPr>
            <w:tcW w:w="7302" w:type="dxa"/>
            <w:gridSpan w:val="3"/>
            <w:tcBorders>
              <w:top w:val="single" w:sz="4" w:space="0" w:color="auto"/>
              <w:left w:val="nil"/>
              <w:bottom w:val="single" w:sz="4" w:space="0" w:color="auto"/>
              <w:right w:val="single" w:sz="4" w:space="0" w:color="auto"/>
            </w:tcBorders>
            <w:shd w:val="clear" w:color="auto" w:fill="auto"/>
            <w:vAlign w:val="center"/>
            <w:hideMark/>
          </w:tcPr>
          <w:p w:rsidR="00AB661B" w:rsidRPr="00D92A5C" w:rsidRDefault="00AB661B" w:rsidP="005D608F">
            <w:pPr>
              <w:spacing w:after="0" w:line="240" w:lineRule="auto"/>
              <w:jc w:val="center"/>
              <w:rPr>
                <w:rFonts w:ascii="Arial" w:eastAsia="Times New Roman" w:hAnsi="Arial" w:cs="Arial"/>
                <w:b/>
                <w:bCs/>
                <w:sz w:val="20"/>
                <w:szCs w:val="24"/>
                <w:lang w:eastAsia="es-MX"/>
              </w:rPr>
            </w:pPr>
            <w:r w:rsidRPr="00D92A5C">
              <w:rPr>
                <w:rFonts w:ascii="Arial" w:eastAsia="Times New Roman" w:hAnsi="Arial" w:cs="Arial"/>
                <w:b/>
                <w:bCs/>
                <w:szCs w:val="24"/>
                <w:lang w:eastAsia="es-MX"/>
              </w:rPr>
              <w:t>Minuta de reuniones o eventos</w:t>
            </w:r>
          </w:p>
        </w:tc>
      </w:tr>
      <w:tr w:rsidR="00AB661B" w:rsidRPr="00D92A5C" w:rsidTr="005D608F">
        <w:trPr>
          <w:trHeight w:val="330"/>
        </w:trPr>
        <w:tc>
          <w:tcPr>
            <w:tcW w:w="8948"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B661B" w:rsidRPr="00D92A5C" w:rsidRDefault="00AB661B" w:rsidP="005D608F">
            <w:pPr>
              <w:spacing w:after="0" w:line="240" w:lineRule="auto"/>
              <w:jc w:val="center"/>
              <w:rPr>
                <w:rFonts w:ascii="Arial" w:eastAsia="Times New Roman" w:hAnsi="Arial" w:cs="Arial"/>
                <w:b/>
                <w:bCs/>
                <w:sz w:val="20"/>
                <w:szCs w:val="28"/>
                <w:lang w:eastAsia="es-MX"/>
              </w:rPr>
            </w:pPr>
            <w:r w:rsidRPr="00D92A5C">
              <w:rPr>
                <w:rFonts w:ascii="Arial" w:eastAsia="Times New Roman" w:hAnsi="Arial" w:cs="Arial"/>
                <w:b/>
                <w:bCs/>
                <w:sz w:val="20"/>
                <w:szCs w:val="28"/>
                <w:lang w:eastAsia="es-MX"/>
              </w:rPr>
              <w:t>Información de la Reunión</w:t>
            </w:r>
          </w:p>
        </w:tc>
      </w:tr>
      <w:tr w:rsidR="00AB661B" w:rsidRPr="00D92A5C" w:rsidTr="005D608F">
        <w:trPr>
          <w:trHeight w:val="994"/>
        </w:trPr>
        <w:tc>
          <w:tcPr>
            <w:tcW w:w="1646"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AB661B" w:rsidRPr="00D92A5C" w:rsidRDefault="00AB661B" w:rsidP="005D608F">
            <w:pPr>
              <w:spacing w:after="0" w:line="240" w:lineRule="auto"/>
              <w:jc w:val="center"/>
              <w:rPr>
                <w:rFonts w:ascii="Arial" w:eastAsia="Times New Roman" w:hAnsi="Arial" w:cs="Arial"/>
                <w:b/>
                <w:bCs/>
                <w:sz w:val="20"/>
                <w:lang w:eastAsia="es-MX"/>
              </w:rPr>
            </w:pPr>
            <w:r w:rsidRPr="00D92A5C">
              <w:rPr>
                <w:rFonts w:ascii="Arial" w:eastAsia="Times New Roman" w:hAnsi="Arial" w:cs="Arial"/>
                <w:b/>
                <w:bCs/>
                <w:sz w:val="20"/>
                <w:lang w:eastAsia="es-MX"/>
              </w:rPr>
              <w:t>Grupo de trabajo</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rsidR="00AB661B" w:rsidRPr="00D92A5C" w:rsidRDefault="00AB661B" w:rsidP="005D608F">
            <w:pPr>
              <w:spacing w:after="0" w:line="240" w:lineRule="auto"/>
              <w:jc w:val="center"/>
              <w:rPr>
                <w:rFonts w:ascii="Arial" w:eastAsia="Times New Roman" w:hAnsi="Arial" w:cs="Arial"/>
                <w:sz w:val="20"/>
                <w:szCs w:val="20"/>
                <w:lang w:eastAsia="es-MX"/>
              </w:rPr>
            </w:pPr>
            <w:r w:rsidRPr="00D92A5C">
              <w:rPr>
                <w:rFonts w:ascii="Arial" w:eastAsia="Times New Roman" w:hAnsi="Arial" w:cs="Arial"/>
                <w:sz w:val="20"/>
                <w:szCs w:val="20"/>
                <w:lang w:eastAsia="es-MX"/>
              </w:rPr>
              <w:t xml:space="preserve">CONSEJO CONSULTIVO CIUDADANO DE ATENCION AL ADULTO MAYOR </w:t>
            </w:r>
          </w:p>
        </w:tc>
        <w:tc>
          <w:tcPr>
            <w:tcW w:w="1762"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AB661B" w:rsidRPr="00D92A5C" w:rsidRDefault="00AB661B" w:rsidP="005D608F">
            <w:pPr>
              <w:spacing w:after="0" w:line="240" w:lineRule="auto"/>
              <w:jc w:val="center"/>
              <w:rPr>
                <w:rFonts w:ascii="Arial" w:eastAsia="Times New Roman" w:hAnsi="Arial" w:cs="Arial"/>
                <w:b/>
                <w:bCs/>
                <w:sz w:val="20"/>
                <w:lang w:eastAsia="es-MX"/>
              </w:rPr>
            </w:pPr>
            <w:r w:rsidRPr="00D92A5C">
              <w:rPr>
                <w:rFonts w:ascii="Arial" w:eastAsia="Times New Roman" w:hAnsi="Arial" w:cs="Arial"/>
                <w:b/>
                <w:bCs/>
                <w:sz w:val="20"/>
                <w:lang w:eastAsia="es-MX"/>
              </w:rPr>
              <w:t>Objetivo</w:t>
            </w:r>
          </w:p>
        </w:tc>
        <w:tc>
          <w:tcPr>
            <w:tcW w:w="25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61B" w:rsidRPr="00D92A5C" w:rsidRDefault="00AB661B" w:rsidP="005D608F">
            <w:pPr>
              <w:spacing w:after="0" w:line="240" w:lineRule="auto"/>
              <w:jc w:val="center"/>
              <w:rPr>
                <w:rFonts w:ascii="Arial" w:eastAsia="Times New Roman" w:hAnsi="Arial" w:cs="Arial"/>
                <w:sz w:val="20"/>
                <w:szCs w:val="20"/>
                <w:lang w:eastAsia="es-MX"/>
              </w:rPr>
            </w:pPr>
            <w:r w:rsidRPr="00D92A5C">
              <w:rPr>
                <w:rFonts w:ascii="Arial" w:eastAsia="Times New Roman" w:hAnsi="Arial" w:cs="Arial"/>
                <w:sz w:val="20"/>
                <w:szCs w:val="20"/>
                <w:lang w:eastAsia="es-MX"/>
              </w:rPr>
              <w:t>SESIÓN ORDINARIA NO. 8</w:t>
            </w:r>
          </w:p>
        </w:tc>
      </w:tr>
      <w:tr w:rsidR="00AB661B" w:rsidRPr="00D92A5C" w:rsidTr="005D608F">
        <w:trPr>
          <w:trHeight w:val="265"/>
        </w:trPr>
        <w:tc>
          <w:tcPr>
            <w:tcW w:w="164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B661B" w:rsidRPr="00D92A5C" w:rsidRDefault="00AB661B" w:rsidP="005D608F">
            <w:pPr>
              <w:spacing w:after="0" w:line="240" w:lineRule="auto"/>
              <w:jc w:val="center"/>
              <w:rPr>
                <w:rFonts w:ascii="Arial" w:eastAsia="Times New Roman" w:hAnsi="Arial" w:cs="Arial"/>
                <w:b/>
                <w:bCs/>
                <w:sz w:val="20"/>
                <w:szCs w:val="20"/>
                <w:lang w:eastAsia="es-MX"/>
              </w:rPr>
            </w:pPr>
            <w:r w:rsidRPr="00D92A5C">
              <w:rPr>
                <w:rFonts w:ascii="Arial" w:eastAsia="Times New Roman" w:hAnsi="Arial" w:cs="Arial"/>
                <w:b/>
                <w:bCs/>
                <w:sz w:val="20"/>
                <w:szCs w:val="20"/>
                <w:lang w:eastAsia="es-MX"/>
              </w:rPr>
              <w:t>Lugar</w:t>
            </w:r>
          </w:p>
        </w:tc>
        <w:tc>
          <w:tcPr>
            <w:tcW w:w="2943" w:type="dxa"/>
            <w:tcBorders>
              <w:top w:val="single" w:sz="4" w:space="0" w:color="auto"/>
              <w:left w:val="nil"/>
              <w:bottom w:val="single" w:sz="4" w:space="0" w:color="auto"/>
              <w:right w:val="single" w:sz="4" w:space="0" w:color="000000"/>
            </w:tcBorders>
            <w:shd w:val="clear" w:color="auto" w:fill="auto"/>
            <w:noWrap/>
            <w:vAlign w:val="bottom"/>
            <w:hideMark/>
          </w:tcPr>
          <w:p w:rsidR="00AB661B" w:rsidRPr="00D92A5C" w:rsidRDefault="00AB661B" w:rsidP="005D608F">
            <w:pPr>
              <w:spacing w:after="0" w:line="240" w:lineRule="auto"/>
              <w:rPr>
                <w:rFonts w:ascii="Arial" w:eastAsia="Times New Roman" w:hAnsi="Arial" w:cs="Arial"/>
                <w:sz w:val="20"/>
                <w:szCs w:val="20"/>
                <w:lang w:eastAsia="es-MX"/>
              </w:rPr>
            </w:pPr>
            <w:r w:rsidRPr="00D92A5C">
              <w:rPr>
                <w:rFonts w:ascii="Arial" w:eastAsia="Times New Roman" w:hAnsi="Arial" w:cs="Arial"/>
                <w:sz w:val="20"/>
                <w:szCs w:val="20"/>
                <w:lang w:eastAsia="es-MX"/>
              </w:rPr>
              <w:t>SALÓN POLIVALENTE DEL DIF MTY</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AB661B" w:rsidRPr="00D92A5C" w:rsidRDefault="00AB661B" w:rsidP="005D608F">
            <w:pPr>
              <w:spacing w:after="0" w:line="240" w:lineRule="auto"/>
              <w:rPr>
                <w:rFonts w:ascii="Arial" w:eastAsia="Times New Roman" w:hAnsi="Arial" w:cs="Arial"/>
                <w:b/>
                <w:bCs/>
                <w:sz w:val="20"/>
                <w:lang w:eastAsia="es-MX"/>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rsidR="00AB661B" w:rsidRPr="00D92A5C" w:rsidRDefault="00AB661B" w:rsidP="005D608F">
            <w:pPr>
              <w:spacing w:after="0" w:line="240" w:lineRule="auto"/>
              <w:rPr>
                <w:rFonts w:ascii="Arial" w:eastAsia="Times New Roman" w:hAnsi="Arial" w:cs="Arial"/>
                <w:sz w:val="20"/>
                <w:szCs w:val="20"/>
                <w:lang w:eastAsia="es-MX"/>
              </w:rPr>
            </w:pPr>
          </w:p>
        </w:tc>
      </w:tr>
      <w:tr w:rsidR="00AB661B" w:rsidRPr="00D92A5C" w:rsidTr="005D608F">
        <w:trPr>
          <w:trHeight w:val="269"/>
        </w:trPr>
        <w:tc>
          <w:tcPr>
            <w:tcW w:w="164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B661B" w:rsidRPr="00D92A5C" w:rsidRDefault="00AB661B" w:rsidP="005D608F">
            <w:pPr>
              <w:spacing w:after="0" w:line="240" w:lineRule="auto"/>
              <w:jc w:val="center"/>
              <w:rPr>
                <w:rFonts w:ascii="Arial" w:eastAsia="Times New Roman" w:hAnsi="Arial" w:cs="Arial"/>
                <w:b/>
                <w:bCs/>
                <w:sz w:val="20"/>
                <w:szCs w:val="20"/>
                <w:lang w:eastAsia="es-MX"/>
              </w:rPr>
            </w:pPr>
            <w:r w:rsidRPr="00D92A5C">
              <w:rPr>
                <w:rFonts w:ascii="Arial" w:eastAsia="Times New Roman" w:hAnsi="Arial" w:cs="Arial"/>
                <w:b/>
                <w:bCs/>
                <w:sz w:val="20"/>
                <w:szCs w:val="20"/>
                <w:lang w:eastAsia="es-MX"/>
              </w:rPr>
              <w:t>Fecha</w:t>
            </w:r>
          </w:p>
        </w:tc>
        <w:tc>
          <w:tcPr>
            <w:tcW w:w="7302" w:type="dxa"/>
            <w:gridSpan w:val="3"/>
            <w:tcBorders>
              <w:top w:val="single" w:sz="4" w:space="0" w:color="auto"/>
              <w:left w:val="nil"/>
              <w:bottom w:val="single" w:sz="4" w:space="0" w:color="auto"/>
              <w:right w:val="single" w:sz="4" w:space="0" w:color="auto"/>
            </w:tcBorders>
            <w:shd w:val="clear" w:color="auto" w:fill="auto"/>
            <w:noWrap/>
            <w:vAlign w:val="bottom"/>
            <w:hideMark/>
          </w:tcPr>
          <w:p w:rsidR="00AB661B" w:rsidRPr="00D92A5C" w:rsidRDefault="00AB661B" w:rsidP="005D608F">
            <w:pPr>
              <w:spacing w:after="0" w:line="240" w:lineRule="auto"/>
              <w:rPr>
                <w:rFonts w:ascii="Arial" w:eastAsia="Times New Roman" w:hAnsi="Arial" w:cs="Arial"/>
                <w:sz w:val="20"/>
                <w:szCs w:val="20"/>
                <w:lang w:eastAsia="es-MX"/>
              </w:rPr>
            </w:pPr>
            <w:r w:rsidRPr="00D92A5C">
              <w:rPr>
                <w:rFonts w:ascii="Arial" w:eastAsia="Times New Roman" w:hAnsi="Arial" w:cs="Arial"/>
                <w:sz w:val="20"/>
                <w:szCs w:val="20"/>
                <w:lang w:eastAsia="es-MX"/>
              </w:rPr>
              <w:t>22 DE MAYO DEL 2018</w:t>
            </w:r>
          </w:p>
        </w:tc>
      </w:tr>
    </w:tbl>
    <w:tbl>
      <w:tblPr>
        <w:tblStyle w:val="Tablaconcuadrcula"/>
        <w:tblpPr w:leftFromText="141" w:rightFromText="141" w:vertAnchor="text" w:horzAnchor="margin" w:tblpY="4331"/>
        <w:tblW w:w="0" w:type="auto"/>
        <w:tblLook w:val="04A0" w:firstRow="1" w:lastRow="0" w:firstColumn="1" w:lastColumn="0" w:noHBand="0" w:noVBand="1"/>
      </w:tblPr>
      <w:tblGrid>
        <w:gridCol w:w="528"/>
        <w:gridCol w:w="2105"/>
        <w:gridCol w:w="6195"/>
      </w:tblGrid>
      <w:tr w:rsidR="00AB661B" w:rsidTr="005D608F">
        <w:tc>
          <w:tcPr>
            <w:tcW w:w="534" w:type="dxa"/>
          </w:tcPr>
          <w:p w:rsidR="00AB661B" w:rsidRPr="00037119" w:rsidRDefault="00AB661B" w:rsidP="005D608F">
            <w:pPr>
              <w:jc w:val="center"/>
              <w:rPr>
                <w:rFonts w:ascii="Arial" w:hAnsi="Arial" w:cs="Arial"/>
                <w:b/>
                <w:sz w:val="24"/>
                <w:szCs w:val="24"/>
              </w:rPr>
            </w:pPr>
          </w:p>
        </w:tc>
        <w:tc>
          <w:tcPr>
            <w:tcW w:w="2126" w:type="dxa"/>
          </w:tcPr>
          <w:p w:rsidR="00AB661B" w:rsidRPr="00037119" w:rsidRDefault="00AB661B" w:rsidP="005D608F">
            <w:pPr>
              <w:jc w:val="center"/>
              <w:rPr>
                <w:rFonts w:ascii="Arial" w:hAnsi="Arial" w:cs="Arial"/>
                <w:b/>
                <w:sz w:val="24"/>
                <w:szCs w:val="24"/>
              </w:rPr>
            </w:pPr>
            <w:r>
              <w:rPr>
                <w:rFonts w:ascii="Arial" w:hAnsi="Arial" w:cs="Arial"/>
                <w:b/>
                <w:sz w:val="24"/>
                <w:szCs w:val="24"/>
              </w:rPr>
              <w:t>ASUNTOS</w:t>
            </w:r>
          </w:p>
        </w:tc>
        <w:tc>
          <w:tcPr>
            <w:tcW w:w="6318" w:type="dxa"/>
          </w:tcPr>
          <w:p w:rsidR="00AB661B" w:rsidRPr="00037119" w:rsidRDefault="00AB661B" w:rsidP="005D608F">
            <w:pPr>
              <w:jc w:val="center"/>
              <w:rPr>
                <w:rFonts w:ascii="Arial" w:hAnsi="Arial" w:cs="Arial"/>
                <w:b/>
                <w:sz w:val="24"/>
                <w:szCs w:val="24"/>
              </w:rPr>
            </w:pPr>
            <w:r>
              <w:rPr>
                <w:rFonts w:ascii="Arial" w:hAnsi="Arial" w:cs="Arial"/>
                <w:b/>
                <w:sz w:val="24"/>
                <w:szCs w:val="24"/>
              </w:rPr>
              <w:t>ACUERDOS</w:t>
            </w:r>
          </w:p>
        </w:tc>
      </w:tr>
      <w:tr w:rsidR="00AB661B" w:rsidTr="005D608F">
        <w:tc>
          <w:tcPr>
            <w:tcW w:w="534" w:type="dxa"/>
          </w:tcPr>
          <w:p w:rsidR="00AB661B" w:rsidRDefault="00AB661B" w:rsidP="005D608F">
            <w:pPr>
              <w:jc w:val="center"/>
              <w:rPr>
                <w:rFonts w:ascii="Arial Narrow" w:hAnsi="Arial Narrow"/>
                <w:sz w:val="24"/>
                <w:szCs w:val="24"/>
              </w:rPr>
            </w:pPr>
            <w:r>
              <w:rPr>
                <w:rFonts w:ascii="Arial Narrow" w:hAnsi="Arial Narrow"/>
                <w:sz w:val="24"/>
                <w:szCs w:val="24"/>
              </w:rPr>
              <w:t>1</w:t>
            </w:r>
          </w:p>
        </w:tc>
        <w:tc>
          <w:tcPr>
            <w:tcW w:w="2126" w:type="dxa"/>
          </w:tcPr>
          <w:p w:rsidR="00AB661B" w:rsidRDefault="00AB661B" w:rsidP="005D608F">
            <w:pPr>
              <w:rPr>
                <w:rFonts w:ascii="Arial Narrow" w:hAnsi="Arial Narrow"/>
                <w:sz w:val="24"/>
                <w:szCs w:val="24"/>
              </w:rPr>
            </w:pPr>
            <w:r>
              <w:rPr>
                <w:rFonts w:ascii="Arial Narrow" w:hAnsi="Arial Narrow"/>
                <w:sz w:val="24"/>
                <w:szCs w:val="24"/>
              </w:rPr>
              <w:t>Bienvenida</w:t>
            </w:r>
          </w:p>
        </w:tc>
        <w:tc>
          <w:tcPr>
            <w:tcW w:w="6318" w:type="dxa"/>
          </w:tcPr>
          <w:p w:rsidR="00AB661B" w:rsidRDefault="00AB661B" w:rsidP="005D608F">
            <w:pPr>
              <w:rPr>
                <w:rFonts w:ascii="Arial Narrow" w:hAnsi="Arial Narrow"/>
                <w:sz w:val="24"/>
                <w:szCs w:val="24"/>
              </w:rPr>
            </w:pPr>
            <w:r>
              <w:rPr>
                <w:rFonts w:ascii="Arial Narrow" w:hAnsi="Arial Narrow"/>
                <w:sz w:val="24"/>
                <w:szCs w:val="24"/>
              </w:rPr>
              <w:t>Aprobado</w:t>
            </w:r>
          </w:p>
        </w:tc>
      </w:tr>
      <w:tr w:rsidR="00AB661B" w:rsidTr="005D608F">
        <w:tc>
          <w:tcPr>
            <w:tcW w:w="534" w:type="dxa"/>
          </w:tcPr>
          <w:p w:rsidR="00AB661B" w:rsidRDefault="00AB661B" w:rsidP="005D608F">
            <w:pPr>
              <w:jc w:val="center"/>
              <w:rPr>
                <w:rFonts w:ascii="Arial Narrow" w:hAnsi="Arial Narrow"/>
                <w:sz w:val="24"/>
                <w:szCs w:val="24"/>
              </w:rPr>
            </w:pPr>
            <w:r>
              <w:rPr>
                <w:rFonts w:ascii="Arial Narrow" w:hAnsi="Arial Narrow"/>
                <w:sz w:val="24"/>
                <w:szCs w:val="24"/>
              </w:rPr>
              <w:t>2</w:t>
            </w:r>
          </w:p>
        </w:tc>
        <w:tc>
          <w:tcPr>
            <w:tcW w:w="2126" w:type="dxa"/>
          </w:tcPr>
          <w:p w:rsidR="00AB661B" w:rsidRDefault="00AB661B" w:rsidP="005D608F">
            <w:pPr>
              <w:rPr>
                <w:rFonts w:ascii="Arial Narrow" w:hAnsi="Arial Narrow"/>
                <w:sz w:val="24"/>
                <w:szCs w:val="24"/>
              </w:rPr>
            </w:pPr>
            <w:r>
              <w:rPr>
                <w:rFonts w:ascii="Arial Narrow" w:hAnsi="Arial Narrow"/>
                <w:sz w:val="24"/>
                <w:szCs w:val="24"/>
              </w:rPr>
              <w:t>Lista de Asistencia</w:t>
            </w:r>
          </w:p>
        </w:tc>
        <w:tc>
          <w:tcPr>
            <w:tcW w:w="6318" w:type="dxa"/>
          </w:tcPr>
          <w:p w:rsidR="00AB661B" w:rsidRDefault="00AB661B" w:rsidP="005D608F">
            <w:pPr>
              <w:rPr>
                <w:rFonts w:ascii="Arial Narrow" w:hAnsi="Arial Narrow"/>
                <w:sz w:val="24"/>
                <w:szCs w:val="24"/>
              </w:rPr>
            </w:pPr>
            <w:r>
              <w:rPr>
                <w:rFonts w:ascii="Arial Narrow" w:hAnsi="Arial Narrow"/>
                <w:sz w:val="24"/>
                <w:szCs w:val="24"/>
              </w:rPr>
              <w:t>Aprobado</w:t>
            </w:r>
          </w:p>
        </w:tc>
      </w:tr>
      <w:tr w:rsidR="00AB661B" w:rsidTr="005D608F">
        <w:tc>
          <w:tcPr>
            <w:tcW w:w="534" w:type="dxa"/>
          </w:tcPr>
          <w:p w:rsidR="00AB661B" w:rsidRDefault="00AB661B" w:rsidP="005D608F">
            <w:pPr>
              <w:jc w:val="center"/>
              <w:rPr>
                <w:rFonts w:ascii="Arial Narrow" w:hAnsi="Arial Narrow"/>
                <w:sz w:val="24"/>
                <w:szCs w:val="24"/>
              </w:rPr>
            </w:pPr>
            <w:r>
              <w:rPr>
                <w:rFonts w:ascii="Arial Narrow" w:hAnsi="Arial Narrow"/>
                <w:sz w:val="24"/>
                <w:szCs w:val="24"/>
              </w:rPr>
              <w:t>3</w:t>
            </w:r>
          </w:p>
        </w:tc>
        <w:tc>
          <w:tcPr>
            <w:tcW w:w="2126" w:type="dxa"/>
          </w:tcPr>
          <w:p w:rsidR="00AB661B" w:rsidRDefault="00AB661B" w:rsidP="005D608F">
            <w:pPr>
              <w:rPr>
                <w:rFonts w:ascii="Arial Narrow" w:hAnsi="Arial Narrow"/>
                <w:sz w:val="24"/>
                <w:szCs w:val="24"/>
              </w:rPr>
            </w:pPr>
            <w:r>
              <w:rPr>
                <w:rFonts w:ascii="Arial Narrow" w:hAnsi="Arial Narrow"/>
                <w:sz w:val="24"/>
                <w:szCs w:val="24"/>
              </w:rPr>
              <w:t>Asuntos Generales</w:t>
            </w:r>
          </w:p>
        </w:tc>
        <w:tc>
          <w:tcPr>
            <w:tcW w:w="6318" w:type="dxa"/>
          </w:tcPr>
          <w:p w:rsidR="00AB661B" w:rsidRPr="00AF1363" w:rsidRDefault="00AB661B" w:rsidP="005D608F">
            <w:pPr>
              <w:jc w:val="both"/>
              <w:rPr>
                <w:rFonts w:ascii="Arial Narrow" w:hAnsi="Arial Narrow"/>
                <w:sz w:val="24"/>
                <w:szCs w:val="24"/>
              </w:rPr>
            </w:pPr>
            <w:r w:rsidRPr="00AF1363">
              <w:rPr>
                <w:rFonts w:ascii="Arial Narrow" w:hAnsi="Arial Narrow"/>
                <w:sz w:val="24"/>
                <w:szCs w:val="24"/>
              </w:rPr>
              <w:t>En el Salón Polivalente del DIF Monterrey, siendo las 16:45 del día 22 de Mayo del 2018, se da inicio a la octava reunión del Consejo Consultivo Ciudadano</w:t>
            </w:r>
            <w:r>
              <w:rPr>
                <w:rFonts w:ascii="Arial Narrow" w:hAnsi="Arial Narrow"/>
                <w:sz w:val="24"/>
                <w:szCs w:val="24"/>
              </w:rPr>
              <w:t xml:space="preserve"> del Adulto Mayor del Municipio </w:t>
            </w:r>
            <w:r w:rsidRPr="00AF1363">
              <w:rPr>
                <w:rFonts w:ascii="Arial Narrow" w:hAnsi="Arial Narrow"/>
                <w:sz w:val="24"/>
                <w:szCs w:val="24"/>
              </w:rPr>
              <w:t>de Monterrey.</w:t>
            </w:r>
          </w:p>
          <w:p w:rsidR="00AB661B" w:rsidRDefault="00AB661B" w:rsidP="005D608F">
            <w:pPr>
              <w:jc w:val="both"/>
              <w:rPr>
                <w:rFonts w:ascii="Arial Narrow" w:hAnsi="Arial Narrow"/>
                <w:sz w:val="24"/>
                <w:szCs w:val="24"/>
              </w:rPr>
            </w:pPr>
          </w:p>
          <w:p w:rsidR="00AB661B" w:rsidRPr="00AF1363" w:rsidRDefault="00AB661B" w:rsidP="005D608F">
            <w:pPr>
              <w:jc w:val="both"/>
              <w:rPr>
                <w:rFonts w:ascii="Arial Narrow" w:hAnsi="Arial Narrow"/>
                <w:sz w:val="24"/>
                <w:szCs w:val="24"/>
              </w:rPr>
            </w:pPr>
            <w:r w:rsidRPr="00AF1363">
              <w:rPr>
                <w:rFonts w:ascii="Arial Narrow" w:hAnsi="Arial Narrow"/>
                <w:sz w:val="24"/>
                <w:szCs w:val="24"/>
              </w:rPr>
              <w:t>Como primer punto, el Dr. Arroyave da lectura al acta de la Reunión anterior, sin que hubiera observaciones por los consejeros se da por aprobada; posteriormente y como parte de la orden del día de la reunión,  la Lic. María del Roble realiza la presentación de la propuesta de la comisión de vinculación laboral, refiriendo primeramente la necesidad de aplicar una encuesta a los adultos mayores que asisten a las Casas con el fin de conocer las preferencias o intereses de los mismos para vincularlos al sector productivo.</w:t>
            </w:r>
          </w:p>
          <w:p w:rsidR="00AB661B" w:rsidRDefault="00AB661B" w:rsidP="005D608F">
            <w:pPr>
              <w:jc w:val="both"/>
              <w:rPr>
                <w:rFonts w:ascii="Arial Narrow" w:hAnsi="Arial Narrow"/>
                <w:sz w:val="24"/>
                <w:szCs w:val="24"/>
              </w:rPr>
            </w:pPr>
          </w:p>
          <w:p w:rsidR="00AB661B" w:rsidRPr="00AF1363" w:rsidRDefault="00AB661B" w:rsidP="005D608F">
            <w:pPr>
              <w:jc w:val="both"/>
              <w:rPr>
                <w:rFonts w:ascii="Arial Narrow" w:hAnsi="Arial Narrow"/>
                <w:sz w:val="24"/>
                <w:szCs w:val="24"/>
              </w:rPr>
            </w:pPr>
            <w:r w:rsidRPr="00AF1363">
              <w:rPr>
                <w:rFonts w:ascii="Arial Narrow" w:hAnsi="Arial Narrow"/>
                <w:sz w:val="24"/>
                <w:szCs w:val="24"/>
              </w:rPr>
              <w:t>La encuesta está estructurada de la siguien</w:t>
            </w:r>
            <w:r>
              <w:rPr>
                <w:rFonts w:ascii="Arial Narrow" w:hAnsi="Arial Narrow"/>
                <w:sz w:val="24"/>
                <w:szCs w:val="24"/>
              </w:rPr>
              <w:t>te manera:</w:t>
            </w:r>
          </w:p>
          <w:p w:rsidR="00AB661B" w:rsidRPr="00AF1363" w:rsidRDefault="00AB661B" w:rsidP="005D608F">
            <w:pPr>
              <w:jc w:val="both"/>
              <w:rPr>
                <w:rFonts w:ascii="Arial Narrow" w:hAnsi="Arial Narrow"/>
                <w:sz w:val="24"/>
                <w:szCs w:val="24"/>
              </w:rPr>
            </w:pPr>
            <w:r w:rsidRPr="00AF1363">
              <w:rPr>
                <w:rFonts w:ascii="Arial Narrow" w:hAnsi="Arial Narrow"/>
                <w:sz w:val="24"/>
                <w:szCs w:val="24"/>
              </w:rPr>
              <w:t>I.- Contenido. Donde se incluían los datos generales de la persona, preferencias laborales, formación y experiencia, así como algunas preguntas adicionales</w:t>
            </w:r>
          </w:p>
          <w:p w:rsidR="00AB661B" w:rsidRPr="00AF1363" w:rsidRDefault="00AB661B" w:rsidP="005D608F">
            <w:pPr>
              <w:jc w:val="both"/>
              <w:rPr>
                <w:rFonts w:ascii="Arial Narrow" w:hAnsi="Arial Narrow"/>
                <w:sz w:val="24"/>
                <w:szCs w:val="24"/>
              </w:rPr>
            </w:pPr>
            <w:r w:rsidRPr="00AF1363">
              <w:rPr>
                <w:rFonts w:ascii="Arial Narrow" w:hAnsi="Arial Narrow"/>
                <w:sz w:val="24"/>
                <w:szCs w:val="24"/>
              </w:rPr>
              <w:t>II.- Creación de la vinculación productiva en base a las necesidades reales, incluyendo empresas, PYMES, Instituciones.  Identificar a las empresas o Instituciones que estén dispuestas a abrir un espacio laboral para adultos mayores, así como establecer horarios, derechos y obligaciones y tareas a realizar.</w:t>
            </w:r>
          </w:p>
          <w:p w:rsidR="00AB661B" w:rsidRPr="00AF1363" w:rsidRDefault="00AB661B" w:rsidP="005D608F">
            <w:pPr>
              <w:jc w:val="both"/>
              <w:rPr>
                <w:rFonts w:ascii="Arial Narrow" w:hAnsi="Arial Narrow"/>
                <w:sz w:val="24"/>
                <w:szCs w:val="24"/>
              </w:rPr>
            </w:pPr>
            <w:r w:rsidRPr="00AF1363">
              <w:rPr>
                <w:rFonts w:ascii="Arial Narrow" w:hAnsi="Arial Narrow"/>
                <w:sz w:val="24"/>
                <w:szCs w:val="24"/>
              </w:rPr>
              <w:t>III.- Creación de un catálogo de cursos de formación. Crear cursos de capacitación para que los adultos mayores aprendan habilidades, independientemente si los van a aplicar en el desarrollo de una actividad laboral. Se pretende que las personas se interesen por lo menos en laborar medio tiempo</w:t>
            </w:r>
          </w:p>
          <w:p w:rsidR="00AB661B" w:rsidRPr="00AF1363" w:rsidRDefault="00AB661B" w:rsidP="005D608F">
            <w:pPr>
              <w:jc w:val="both"/>
              <w:rPr>
                <w:rFonts w:ascii="Arial Narrow" w:hAnsi="Arial Narrow"/>
                <w:sz w:val="24"/>
                <w:szCs w:val="24"/>
              </w:rPr>
            </w:pPr>
            <w:r w:rsidRPr="00AF1363">
              <w:rPr>
                <w:rFonts w:ascii="Arial Narrow" w:hAnsi="Arial Narrow"/>
                <w:sz w:val="24"/>
                <w:szCs w:val="24"/>
              </w:rPr>
              <w:lastRenderedPageBreak/>
              <w:t xml:space="preserve">IV.- Curso de </w:t>
            </w:r>
            <w:proofErr w:type="spellStart"/>
            <w:r w:rsidRPr="00AF1363">
              <w:rPr>
                <w:rFonts w:ascii="Arial Narrow" w:hAnsi="Arial Narrow"/>
                <w:sz w:val="24"/>
                <w:szCs w:val="24"/>
              </w:rPr>
              <w:t>Emprendurismo</w:t>
            </w:r>
            <w:proofErr w:type="spellEnd"/>
            <w:r w:rsidRPr="00AF1363">
              <w:rPr>
                <w:rFonts w:ascii="Arial Narrow" w:hAnsi="Arial Narrow"/>
                <w:sz w:val="24"/>
                <w:szCs w:val="24"/>
              </w:rPr>
              <w:t xml:space="preserve">.-  se pretende dar conocimientos para que los adultos mayores desde su hogar y de acuerdo a sus capacidades desarrollen pequeños proyectos para poder ayudar económicamente a ellos mismos y a sus familias </w:t>
            </w:r>
          </w:p>
          <w:p w:rsidR="00AB661B" w:rsidRDefault="00AB661B" w:rsidP="005D608F">
            <w:pPr>
              <w:jc w:val="both"/>
              <w:rPr>
                <w:rFonts w:ascii="Arial Narrow" w:hAnsi="Arial Narrow"/>
                <w:sz w:val="24"/>
                <w:szCs w:val="24"/>
              </w:rPr>
            </w:pPr>
          </w:p>
          <w:p w:rsidR="00AB661B" w:rsidRPr="00AF1363" w:rsidRDefault="00AB661B" w:rsidP="005D608F">
            <w:pPr>
              <w:jc w:val="both"/>
              <w:rPr>
                <w:rFonts w:ascii="Arial Narrow" w:hAnsi="Arial Narrow"/>
                <w:sz w:val="24"/>
                <w:szCs w:val="24"/>
              </w:rPr>
            </w:pPr>
            <w:r w:rsidRPr="00AF1363">
              <w:rPr>
                <w:rFonts w:ascii="Arial Narrow" w:hAnsi="Arial Narrow"/>
                <w:sz w:val="24"/>
                <w:szCs w:val="24"/>
              </w:rPr>
              <w:t>Una vez hecha la presentación, los consejeros realizan sus observaciones a la encuesta y la Lic. Mar</w:t>
            </w:r>
            <w:r>
              <w:rPr>
                <w:rFonts w:ascii="Arial Narrow" w:hAnsi="Arial Narrow"/>
                <w:sz w:val="24"/>
                <w:szCs w:val="24"/>
              </w:rPr>
              <w:t xml:space="preserve">ia del Roble y la Lic. Lourdes </w:t>
            </w:r>
            <w:proofErr w:type="spellStart"/>
            <w:r w:rsidRPr="00AF1363">
              <w:rPr>
                <w:rFonts w:ascii="Arial Narrow" w:hAnsi="Arial Narrow"/>
                <w:sz w:val="24"/>
                <w:szCs w:val="24"/>
              </w:rPr>
              <w:t>Franck</w:t>
            </w:r>
            <w:r>
              <w:rPr>
                <w:rFonts w:ascii="Arial Narrow" w:hAnsi="Arial Narrow"/>
                <w:sz w:val="24"/>
                <w:szCs w:val="24"/>
              </w:rPr>
              <w:t>e</w:t>
            </w:r>
            <w:proofErr w:type="spellEnd"/>
            <w:r w:rsidRPr="00AF1363">
              <w:rPr>
                <w:rFonts w:ascii="Arial Narrow" w:hAnsi="Arial Narrow"/>
                <w:sz w:val="24"/>
                <w:szCs w:val="24"/>
              </w:rPr>
              <w:t xml:space="preserve"> se hacen responsables de realizar las modificaciones necesarias a la encuesta y en un lapso breve enviar a DIF Monterrey la encuesta modificada para que a través del personal de trabajo Social de DIF Monterrey se aplique la encuesta a los adultos mayores de las Casas Club.</w:t>
            </w:r>
          </w:p>
          <w:p w:rsidR="00AB661B" w:rsidRPr="00AF1363" w:rsidRDefault="00AB661B" w:rsidP="005D608F">
            <w:pPr>
              <w:jc w:val="both"/>
              <w:rPr>
                <w:rFonts w:ascii="Arial Narrow" w:hAnsi="Arial Narrow"/>
                <w:sz w:val="24"/>
                <w:szCs w:val="24"/>
              </w:rPr>
            </w:pPr>
            <w:r w:rsidRPr="00AF1363">
              <w:rPr>
                <w:rFonts w:ascii="Arial Narrow" w:hAnsi="Arial Narrow"/>
                <w:sz w:val="24"/>
                <w:szCs w:val="24"/>
              </w:rPr>
              <w:t>Una vez que se termine la aplicación del instrumento se regresara para su captura e interpretación de resultados y estos se darán a conocer en la próxima reunión de consejo.</w:t>
            </w:r>
          </w:p>
          <w:p w:rsidR="00AB661B" w:rsidRPr="00AF1363" w:rsidRDefault="00AB661B" w:rsidP="005D608F">
            <w:pPr>
              <w:jc w:val="both"/>
              <w:rPr>
                <w:rFonts w:ascii="Arial Narrow" w:hAnsi="Arial Narrow"/>
                <w:sz w:val="24"/>
                <w:szCs w:val="24"/>
              </w:rPr>
            </w:pPr>
            <w:r w:rsidRPr="00AF1363">
              <w:rPr>
                <w:rFonts w:ascii="Arial Narrow" w:hAnsi="Arial Narrow"/>
                <w:sz w:val="24"/>
                <w:szCs w:val="24"/>
              </w:rPr>
              <w:t xml:space="preserve">Como parte de este mismo proyecto de vinculación laboral a los adultos mayores la Lic. Lourdes </w:t>
            </w:r>
            <w:proofErr w:type="spellStart"/>
            <w:r w:rsidRPr="00AF1363">
              <w:rPr>
                <w:rFonts w:ascii="Arial Narrow" w:hAnsi="Arial Narrow"/>
                <w:sz w:val="24"/>
                <w:szCs w:val="24"/>
              </w:rPr>
              <w:t>Franck</w:t>
            </w:r>
            <w:proofErr w:type="spellEnd"/>
            <w:r w:rsidRPr="00AF1363">
              <w:rPr>
                <w:rFonts w:ascii="Arial Narrow" w:hAnsi="Arial Narrow"/>
                <w:sz w:val="24"/>
                <w:szCs w:val="24"/>
              </w:rPr>
              <w:t xml:space="preserve"> plantea que como parte de las actividades del mes del adulto mayor en agosto se compromete a solicitar espacios en algunas universidades como el Tecnológico de Monterrey, UDEM y UR para que los Adultos Mayores vayan a exponer y ofrecer sus productos que ellos realizan en sus actividades de manualidades en las Casas Club.</w:t>
            </w:r>
          </w:p>
          <w:p w:rsidR="00AB661B" w:rsidRDefault="00AB661B" w:rsidP="005D608F">
            <w:pPr>
              <w:jc w:val="both"/>
              <w:rPr>
                <w:rFonts w:ascii="Arial Narrow" w:hAnsi="Arial Narrow"/>
                <w:sz w:val="24"/>
                <w:szCs w:val="24"/>
              </w:rPr>
            </w:pPr>
          </w:p>
          <w:p w:rsidR="00AB661B" w:rsidRPr="00AF1363" w:rsidRDefault="00AB661B" w:rsidP="005D608F">
            <w:pPr>
              <w:jc w:val="both"/>
              <w:rPr>
                <w:rFonts w:ascii="Arial Narrow" w:hAnsi="Arial Narrow"/>
                <w:sz w:val="24"/>
                <w:szCs w:val="24"/>
              </w:rPr>
            </w:pPr>
            <w:r w:rsidRPr="00AF1363">
              <w:rPr>
                <w:rFonts w:ascii="Arial Narrow" w:hAnsi="Arial Narrow"/>
                <w:sz w:val="24"/>
                <w:szCs w:val="24"/>
              </w:rPr>
              <w:t>Sin otro asunto que  tratar y siendo las 18:00 se da por terminada la reunión y el Dr. Arroyave invita a los consejeros a la próxima reunión de consejo programada para el día 24 de Julio del presente año.</w:t>
            </w:r>
          </w:p>
          <w:p w:rsidR="00AB661B" w:rsidRDefault="00AB661B" w:rsidP="005D608F">
            <w:pPr>
              <w:jc w:val="both"/>
              <w:rPr>
                <w:rFonts w:ascii="Arial Narrow" w:hAnsi="Arial Narrow"/>
                <w:sz w:val="24"/>
                <w:szCs w:val="24"/>
              </w:rPr>
            </w:pPr>
          </w:p>
          <w:p w:rsidR="00AB661B" w:rsidRDefault="00AB661B" w:rsidP="005D608F">
            <w:pPr>
              <w:jc w:val="both"/>
              <w:rPr>
                <w:rFonts w:ascii="Arial Narrow" w:hAnsi="Arial Narrow"/>
                <w:sz w:val="24"/>
                <w:szCs w:val="24"/>
              </w:rPr>
            </w:pPr>
            <w:r w:rsidRPr="00AF1363">
              <w:rPr>
                <w:rFonts w:ascii="Arial Narrow" w:hAnsi="Arial Narrow"/>
                <w:sz w:val="24"/>
                <w:szCs w:val="24"/>
              </w:rPr>
              <w:t>También hace la invitación a las demás comisiones para realizar sus propuestas en la siguiente reunión.</w:t>
            </w:r>
          </w:p>
        </w:tc>
      </w:tr>
    </w:tbl>
    <w:p w:rsidR="00AB661B" w:rsidRDefault="00AB661B" w:rsidP="00AB661B">
      <w:pPr>
        <w:jc w:val="both"/>
        <w:rPr>
          <w:rFonts w:ascii="Arial Narrow" w:hAnsi="Arial Narrow"/>
          <w:sz w:val="24"/>
          <w:szCs w:val="24"/>
        </w:rPr>
      </w:pPr>
    </w:p>
    <w:p w:rsidR="00AB661B" w:rsidRDefault="00AB661B" w:rsidP="00AB661B">
      <w:pPr>
        <w:jc w:val="both"/>
        <w:rPr>
          <w:rFonts w:ascii="Arial Narrow" w:hAnsi="Arial Narrow"/>
          <w:b/>
          <w:sz w:val="24"/>
          <w:szCs w:val="24"/>
        </w:rPr>
      </w:pPr>
    </w:p>
    <w:p w:rsidR="00AB661B" w:rsidRDefault="00AB661B" w:rsidP="00AB661B">
      <w:pPr>
        <w:jc w:val="both"/>
        <w:rPr>
          <w:rFonts w:ascii="Arial Narrow" w:hAnsi="Arial Narrow"/>
          <w:b/>
          <w:sz w:val="24"/>
          <w:szCs w:val="24"/>
        </w:rPr>
      </w:pPr>
    </w:p>
    <w:p w:rsidR="00AB661B" w:rsidRDefault="00AB661B" w:rsidP="00AB661B">
      <w:pPr>
        <w:jc w:val="both"/>
        <w:rPr>
          <w:rFonts w:ascii="Arial Narrow" w:hAnsi="Arial Narrow"/>
          <w:b/>
          <w:sz w:val="24"/>
          <w:szCs w:val="24"/>
        </w:rPr>
      </w:pPr>
    </w:p>
    <w:p w:rsidR="00AB661B" w:rsidRDefault="00AB661B" w:rsidP="00AB661B">
      <w:pPr>
        <w:jc w:val="both"/>
        <w:rPr>
          <w:rFonts w:ascii="Arial Narrow" w:hAnsi="Arial Narrow"/>
          <w:b/>
          <w:sz w:val="24"/>
          <w:szCs w:val="24"/>
        </w:rPr>
      </w:pPr>
    </w:p>
    <w:p w:rsidR="00AB661B" w:rsidRDefault="00AB661B" w:rsidP="00AB661B">
      <w:pPr>
        <w:jc w:val="both"/>
        <w:rPr>
          <w:rFonts w:ascii="Arial Narrow" w:hAnsi="Arial Narrow"/>
          <w:b/>
          <w:sz w:val="24"/>
          <w:szCs w:val="24"/>
        </w:rPr>
      </w:pPr>
    </w:p>
    <w:p w:rsidR="00AB661B" w:rsidRDefault="00AB661B" w:rsidP="00AB661B">
      <w:pPr>
        <w:jc w:val="both"/>
        <w:rPr>
          <w:rFonts w:ascii="Arial Narrow" w:hAnsi="Arial Narrow"/>
          <w:b/>
          <w:sz w:val="24"/>
          <w:szCs w:val="24"/>
        </w:rPr>
      </w:pPr>
    </w:p>
    <w:p w:rsidR="00AB661B" w:rsidRDefault="00AB661B" w:rsidP="00AB661B">
      <w:pPr>
        <w:jc w:val="both"/>
        <w:rPr>
          <w:rFonts w:ascii="Arial Narrow" w:hAnsi="Arial Narrow"/>
          <w:b/>
          <w:sz w:val="24"/>
          <w:szCs w:val="24"/>
        </w:rPr>
      </w:pPr>
    </w:p>
    <w:p w:rsidR="00AB661B" w:rsidRDefault="00AB661B" w:rsidP="00AB661B">
      <w:pPr>
        <w:jc w:val="both"/>
        <w:rPr>
          <w:rFonts w:ascii="Arial Narrow" w:hAnsi="Arial Narrow"/>
          <w:b/>
          <w:sz w:val="24"/>
          <w:szCs w:val="24"/>
        </w:rPr>
      </w:pPr>
    </w:p>
    <w:p w:rsidR="00AB661B" w:rsidRDefault="00AB661B" w:rsidP="00AB661B">
      <w:pPr>
        <w:jc w:val="both"/>
        <w:rPr>
          <w:rFonts w:ascii="Arial Narrow" w:hAnsi="Arial Narrow"/>
          <w:b/>
          <w:sz w:val="24"/>
          <w:szCs w:val="24"/>
        </w:rPr>
      </w:pPr>
    </w:p>
    <w:tbl>
      <w:tblPr>
        <w:tblW w:w="10440" w:type="dxa"/>
        <w:tblInd w:w="-794" w:type="dxa"/>
        <w:tblCellMar>
          <w:left w:w="70" w:type="dxa"/>
          <w:right w:w="70" w:type="dxa"/>
        </w:tblCellMar>
        <w:tblLook w:val="04A0" w:firstRow="1" w:lastRow="0" w:firstColumn="1" w:lastColumn="0" w:noHBand="0" w:noVBand="1"/>
      </w:tblPr>
      <w:tblGrid>
        <w:gridCol w:w="1305"/>
        <w:gridCol w:w="1305"/>
        <w:gridCol w:w="1305"/>
        <w:gridCol w:w="1305"/>
        <w:gridCol w:w="1305"/>
        <w:gridCol w:w="1305"/>
        <w:gridCol w:w="1305"/>
        <w:gridCol w:w="1305"/>
      </w:tblGrid>
      <w:tr w:rsidR="00AB661B" w:rsidRPr="00FA6860" w:rsidTr="005D608F">
        <w:trPr>
          <w:trHeight w:val="270"/>
        </w:trPr>
        <w:tc>
          <w:tcPr>
            <w:tcW w:w="10440" w:type="dxa"/>
            <w:gridSpan w:val="8"/>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AB661B" w:rsidRPr="00FA6860" w:rsidRDefault="00AB661B" w:rsidP="005D608F">
            <w:pPr>
              <w:spacing w:after="0" w:line="240" w:lineRule="auto"/>
              <w:jc w:val="center"/>
              <w:rPr>
                <w:rFonts w:ascii="Arial" w:eastAsia="Times New Roman" w:hAnsi="Arial" w:cs="Arial"/>
                <w:b/>
                <w:bCs/>
                <w:sz w:val="20"/>
                <w:szCs w:val="20"/>
                <w:lang w:eastAsia="es-MX"/>
              </w:rPr>
            </w:pPr>
            <w:r w:rsidRPr="00FA6860">
              <w:rPr>
                <w:rFonts w:ascii="Arial" w:eastAsia="Times New Roman" w:hAnsi="Arial" w:cs="Arial"/>
                <w:b/>
                <w:bCs/>
                <w:sz w:val="20"/>
                <w:szCs w:val="20"/>
                <w:lang w:eastAsia="es-MX"/>
              </w:rPr>
              <w:lastRenderedPageBreak/>
              <w:t>LISTA DE ASISTENTES</w:t>
            </w:r>
          </w:p>
        </w:tc>
      </w:tr>
      <w:tr w:rsidR="00AB661B" w:rsidRPr="00FA6860" w:rsidTr="005D608F">
        <w:trPr>
          <w:trHeight w:val="270"/>
        </w:trPr>
        <w:tc>
          <w:tcPr>
            <w:tcW w:w="3915" w:type="dxa"/>
            <w:gridSpan w:val="3"/>
            <w:tcBorders>
              <w:top w:val="single" w:sz="8" w:space="0" w:color="auto"/>
              <w:left w:val="single" w:sz="8" w:space="0" w:color="auto"/>
              <w:bottom w:val="nil"/>
              <w:right w:val="nil"/>
            </w:tcBorders>
            <w:shd w:val="clear" w:color="000000" w:fill="D9D9D9"/>
            <w:noWrap/>
            <w:vAlign w:val="bottom"/>
            <w:hideMark/>
          </w:tcPr>
          <w:p w:rsidR="00AB661B" w:rsidRPr="00FA6860" w:rsidRDefault="00AB661B" w:rsidP="005D608F">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NOMBRE</w:t>
            </w:r>
          </w:p>
        </w:tc>
        <w:tc>
          <w:tcPr>
            <w:tcW w:w="3915" w:type="dxa"/>
            <w:gridSpan w:val="3"/>
            <w:tcBorders>
              <w:top w:val="single" w:sz="8" w:space="0" w:color="auto"/>
              <w:left w:val="single" w:sz="8" w:space="0" w:color="auto"/>
              <w:bottom w:val="nil"/>
              <w:right w:val="single" w:sz="8" w:space="0" w:color="000000"/>
            </w:tcBorders>
            <w:shd w:val="clear" w:color="000000" w:fill="D9D9D9"/>
            <w:noWrap/>
            <w:vAlign w:val="bottom"/>
            <w:hideMark/>
          </w:tcPr>
          <w:p w:rsidR="00AB661B" w:rsidRPr="00FA6860" w:rsidRDefault="00AB661B" w:rsidP="005D608F">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DEPENDENCIA</w:t>
            </w:r>
          </w:p>
        </w:tc>
        <w:tc>
          <w:tcPr>
            <w:tcW w:w="2610" w:type="dxa"/>
            <w:gridSpan w:val="2"/>
            <w:tcBorders>
              <w:top w:val="single" w:sz="8" w:space="0" w:color="auto"/>
              <w:left w:val="nil"/>
              <w:bottom w:val="nil"/>
              <w:right w:val="single" w:sz="8" w:space="0" w:color="000000"/>
            </w:tcBorders>
            <w:shd w:val="clear" w:color="000000" w:fill="D9D9D9"/>
            <w:noWrap/>
            <w:vAlign w:val="bottom"/>
            <w:hideMark/>
          </w:tcPr>
          <w:p w:rsidR="00AB661B" w:rsidRPr="00FA6860" w:rsidRDefault="00AB661B" w:rsidP="005D608F">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FIRMA</w:t>
            </w:r>
          </w:p>
        </w:tc>
      </w:tr>
      <w:tr w:rsidR="00AB661B" w:rsidRPr="00FA6860" w:rsidTr="005D608F">
        <w:trPr>
          <w:trHeight w:val="270"/>
        </w:trPr>
        <w:tc>
          <w:tcPr>
            <w:tcW w:w="1305" w:type="dxa"/>
            <w:tcBorders>
              <w:top w:val="single" w:sz="8" w:space="0" w:color="auto"/>
              <w:left w:val="single" w:sz="8" w:space="0" w:color="auto"/>
              <w:bottom w:val="nil"/>
              <w:right w:val="nil"/>
            </w:tcBorders>
            <w:shd w:val="clear" w:color="000000" w:fill="D9D9D9"/>
            <w:noWrap/>
            <w:vAlign w:val="bottom"/>
            <w:hideMark/>
          </w:tcPr>
          <w:p w:rsidR="00AB661B" w:rsidRPr="00FA6860" w:rsidRDefault="00AB661B" w:rsidP="005D608F">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nil"/>
            </w:tcBorders>
            <w:shd w:val="clear" w:color="000000" w:fill="D9D9D9"/>
            <w:noWrap/>
            <w:vAlign w:val="bottom"/>
            <w:hideMark/>
          </w:tcPr>
          <w:p w:rsidR="00AB661B" w:rsidRPr="00FA6860" w:rsidRDefault="00AB661B" w:rsidP="005D608F">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nil"/>
            </w:tcBorders>
            <w:shd w:val="clear" w:color="000000" w:fill="D9D9D9"/>
            <w:noWrap/>
            <w:vAlign w:val="bottom"/>
            <w:hideMark/>
          </w:tcPr>
          <w:p w:rsidR="00AB661B" w:rsidRPr="00FA6860" w:rsidRDefault="00AB661B" w:rsidP="005D608F">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single" w:sz="8" w:space="0" w:color="auto"/>
              <w:bottom w:val="nil"/>
              <w:right w:val="nil"/>
            </w:tcBorders>
            <w:shd w:val="clear" w:color="000000" w:fill="D9D9D9"/>
            <w:noWrap/>
            <w:vAlign w:val="bottom"/>
            <w:hideMark/>
          </w:tcPr>
          <w:p w:rsidR="00AB661B" w:rsidRPr="00FA6860" w:rsidRDefault="00AB661B" w:rsidP="005D608F">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nil"/>
            </w:tcBorders>
            <w:shd w:val="clear" w:color="000000" w:fill="D9D9D9"/>
            <w:noWrap/>
            <w:vAlign w:val="bottom"/>
            <w:hideMark/>
          </w:tcPr>
          <w:p w:rsidR="00AB661B" w:rsidRPr="00FA6860" w:rsidRDefault="00AB661B" w:rsidP="005D608F">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single" w:sz="8" w:space="0" w:color="auto"/>
            </w:tcBorders>
            <w:shd w:val="clear" w:color="000000" w:fill="D9D9D9"/>
            <w:noWrap/>
            <w:vAlign w:val="bottom"/>
            <w:hideMark/>
          </w:tcPr>
          <w:p w:rsidR="00AB661B" w:rsidRPr="00FA6860" w:rsidRDefault="00AB661B" w:rsidP="005D608F">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nil"/>
            </w:tcBorders>
            <w:shd w:val="clear" w:color="000000" w:fill="D9D9D9"/>
            <w:noWrap/>
            <w:vAlign w:val="bottom"/>
            <w:hideMark/>
          </w:tcPr>
          <w:p w:rsidR="00AB661B" w:rsidRPr="00FA6860" w:rsidRDefault="00AB661B" w:rsidP="005D608F">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c>
          <w:tcPr>
            <w:tcW w:w="1305" w:type="dxa"/>
            <w:tcBorders>
              <w:top w:val="single" w:sz="8" w:space="0" w:color="auto"/>
              <w:left w:val="nil"/>
              <w:bottom w:val="nil"/>
              <w:right w:val="single" w:sz="8" w:space="0" w:color="auto"/>
            </w:tcBorders>
            <w:shd w:val="clear" w:color="000000" w:fill="D9D9D9"/>
            <w:noWrap/>
            <w:vAlign w:val="bottom"/>
            <w:hideMark/>
          </w:tcPr>
          <w:p w:rsidR="00AB661B" w:rsidRPr="00FA6860" w:rsidRDefault="00AB661B" w:rsidP="005D608F">
            <w:pPr>
              <w:spacing w:after="0" w:line="240" w:lineRule="auto"/>
              <w:jc w:val="center"/>
              <w:rPr>
                <w:rFonts w:ascii="Arial" w:eastAsia="Times New Roman" w:hAnsi="Arial" w:cs="Arial"/>
                <w:sz w:val="20"/>
                <w:szCs w:val="20"/>
                <w:lang w:eastAsia="es-MX"/>
              </w:rPr>
            </w:pPr>
            <w:r w:rsidRPr="00FA6860">
              <w:rPr>
                <w:rFonts w:ascii="Arial" w:eastAsia="Times New Roman" w:hAnsi="Arial" w:cs="Arial"/>
                <w:sz w:val="20"/>
                <w:szCs w:val="20"/>
                <w:lang w:eastAsia="es-MX"/>
              </w:rPr>
              <w:t> </w:t>
            </w:r>
          </w:p>
        </w:tc>
      </w:tr>
      <w:tr w:rsidR="00AB661B" w:rsidRPr="00FA6860" w:rsidTr="005D608F">
        <w:trPr>
          <w:trHeight w:val="84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MARIA DEL ROCIO DOMENE ZAMBRANO</w:t>
            </w:r>
          </w:p>
        </w:tc>
        <w:tc>
          <w:tcPr>
            <w:tcW w:w="3915" w:type="dxa"/>
            <w:gridSpan w:val="3"/>
            <w:tcBorders>
              <w:top w:val="single" w:sz="8" w:space="0" w:color="auto"/>
              <w:left w:val="nil"/>
              <w:bottom w:val="single" w:sz="8" w:space="0" w:color="auto"/>
              <w:right w:val="single" w:sz="8" w:space="0" w:color="000000"/>
            </w:tcBorders>
            <w:shd w:val="clear" w:color="auto" w:fill="auto"/>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DIRECTORA DE OPERACIÓN DEL SISTEMA PARA EL DESARROLLO INTEGRAL DE LA FAMILIA</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ARCELIA ESTHER SOLIS FLORES</w:t>
            </w:r>
          </w:p>
        </w:tc>
        <w:tc>
          <w:tcPr>
            <w:tcW w:w="3915" w:type="dxa"/>
            <w:gridSpan w:val="3"/>
            <w:tcBorders>
              <w:top w:val="single" w:sz="8" w:space="0" w:color="auto"/>
              <w:left w:val="nil"/>
              <w:bottom w:val="single" w:sz="8" w:space="0" w:color="auto"/>
              <w:right w:val="single" w:sz="8" w:space="0" w:color="000000"/>
            </w:tcBorders>
            <w:shd w:val="clear" w:color="auto" w:fill="auto"/>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REGIDORA AYUNTAMIENTO DE MTY</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ROMINA DE LA GARZA TERRAZAS</w:t>
            </w:r>
          </w:p>
        </w:tc>
        <w:tc>
          <w:tcPr>
            <w:tcW w:w="3915" w:type="dxa"/>
            <w:gridSpan w:val="3"/>
            <w:tcBorders>
              <w:top w:val="single" w:sz="8" w:space="0" w:color="auto"/>
              <w:left w:val="nil"/>
              <w:bottom w:val="single" w:sz="8" w:space="0" w:color="auto"/>
              <w:right w:val="single" w:sz="8" w:space="0" w:color="000000"/>
            </w:tcBorders>
            <w:shd w:val="clear" w:color="auto" w:fill="auto"/>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REGIDORA AYUNTAMIENTO DE MTY</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RAYMUNDO ARROYAVE  RODRIGUEZ</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 xml:space="preserve">HECTOR EMILIO AYALA MORALES </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MARÍA DE LOURDES FRANCK</w:t>
            </w:r>
            <w:r>
              <w:rPr>
                <w:rFonts w:ascii="Arial" w:eastAsia="Times New Roman" w:hAnsi="Arial" w:cs="Arial"/>
                <w:sz w:val="18"/>
                <w:szCs w:val="18"/>
                <w:lang w:eastAsia="es-MX"/>
              </w:rPr>
              <w:t>E</w:t>
            </w:r>
            <w:r w:rsidRPr="00FA6860">
              <w:rPr>
                <w:rFonts w:ascii="Arial" w:eastAsia="Times New Roman" w:hAnsi="Arial" w:cs="Arial"/>
                <w:sz w:val="18"/>
                <w:szCs w:val="18"/>
                <w:lang w:eastAsia="es-MX"/>
              </w:rPr>
              <w:t xml:space="preserve"> RAMM</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 xml:space="preserve">ALICIA MARTINEZ BANDA </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GUILLERMO VÍLCHEZ</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MARÍA DEL ROBLE OBANDO RODRÍGUEZ</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 xml:space="preserve">HIRAM GARRIDO LEDEZMA </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ABIEL GARZA GARCIA</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CLAUDIA GUARDIOLA MARTÍNEZ</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SARA SILVIA AYALA ATRIAN</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SIRELDA NAVAR VIZCARRA</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nil"/>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BENJAMÍN ORTIZ GONZALEZ</w:t>
            </w:r>
          </w:p>
        </w:tc>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MARÍA DE LOS ÁNGELES CAVAZOS BUENO</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 JUSTIFICA INASISTENCIA</w:t>
            </w:r>
          </w:p>
        </w:tc>
      </w:tr>
      <w:tr w:rsidR="00AB661B" w:rsidRPr="00FA6860" w:rsidTr="005D608F">
        <w:trPr>
          <w:trHeight w:val="600"/>
        </w:trPr>
        <w:tc>
          <w:tcPr>
            <w:tcW w:w="391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rPr>
                <w:rFonts w:ascii="Arial" w:eastAsia="Times New Roman" w:hAnsi="Arial" w:cs="Arial"/>
                <w:sz w:val="18"/>
                <w:szCs w:val="18"/>
                <w:lang w:eastAsia="es-MX"/>
              </w:rPr>
            </w:pPr>
            <w:r w:rsidRPr="00FA6860">
              <w:rPr>
                <w:rFonts w:ascii="Arial" w:eastAsia="Times New Roman" w:hAnsi="Arial" w:cs="Arial"/>
                <w:sz w:val="18"/>
                <w:szCs w:val="18"/>
                <w:lang w:eastAsia="es-MX"/>
              </w:rPr>
              <w:t>ELSA LAURA CANTÚ OCHOA</w:t>
            </w:r>
          </w:p>
        </w:tc>
        <w:tc>
          <w:tcPr>
            <w:tcW w:w="391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B661B" w:rsidRPr="00FA6860" w:rsidRDefault="00AB661B" w:rsidP="005D608F">
            <w:pPr>
              <w:spacing w:after="0" w:line="240" w:lineRule="auto"/>
              <w:jc w:val="center"/>
              <w:rPr>
                <w:rFonts w:ascii="Arial" w:eastAsia="Times New Roman" w:hAnsi="Arial" w:cs="Arial"/>
                <w:sz w:val="18"/>
                <w:szCs w:val="18"/>
                <w:lang w:eastAsia="es-MX"/>
              </w:rPr>
            </w:pPr>
            <w:r w:rsidRPr="00FA6860">
              <w:rPr>
                <w:rFonts w:ascii="Arial" w:eastAsia="Times New Roman" w:hAnsi="Arial" w:cs="Arial"/>
                <w:sz w:val="18"/>
                <w:szCs w:val="18"/>
                <w:lang w:eastAsia="es-MX"/>
              </w:rPr>
              <w:t>CONSEJERO</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tcPr>
          <w:p w:rsidR="00AB661B" w:rsidRPr="00FA6860" w:rsidRDefault="00AB661B" w:rsidP="005D608F">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RUBRICA</w:t>
            </w:r>
          </w:p>
        </w:tc>
      </w:tr>
    </w:tbl>
    <w:p w:rsidR="00AB661B" w:rsidRDefault="00AB661B">
      <w:bookmarkStart w:id="0" w:name="_GoBack"/>
      <w:bookmarkEnd w:id="0"/>
    </w:p>
    <w:sectPr w:rsidR="00AB66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C67C6"/>
    <w:multiLevelType w:val="hybridMultilevel"/>
    <w:tmpl w:val="D72AECA2"/>
    <w:lvl w:ilvl="0" w:tplc="9190C580">
      <w:start w:val="1"/>
      <w:numFmt w:val="decimal"/>
      <w:lvlText w:val="%1."/>
      <w:lvlJc w:val="left"/>
      <w:pPr>
        <w:tabs>
          <w:tab w:val="num" w:pos="720"/>
        </w:tabs>
        <w:ind w:left="720" w:hanging="360"/>
      </w:pPr>
    </w:lvl>
    <w:lvl w:ilvl="1" w:tplc="4B58C0C0" w:tentative="1">
      <w:start w:val="1"/>
      <w:numFmt w:val="decimal"/>
      <w:lvlText w:val="%2."/>
      <w:lvlJc w:val="left"/>
      <w:pPr>
        <w:tabs>
          <w:tab w:val="num" w:pos="1440"/>
        </w:tabs>
        <w:ind w:left="1440" w:hanging="360"/>
      </w:pPr>
    </w:lvl>
    <w:lvl w:ilvl="2" w:tplc="FA7C2396" w:tentative="1">
      <w:start w:val="1"/>
      <w:numFmt w:val="decimal"/>
      <w:lvlText w:val="%3."/>
      <w:lvlJc w:val="left"/>
      <w:pPr>
        <w:tabs>
          <w:tab w:val="num" w:pos="2160"/>
        </w:tabs>
        <w:ind w:left="2160" w:hanging="360"/>
      </w:pPr>
    </w:lvl>
    <w:lvl w:ilvl="3" w:tplc="9A28770C" w:tentative="1">
      <w:start w:val="1"/>
      <w:numFmt w:val="decimal"/>
      <w:lvlText w:val="%4."/>
      <w:lvlJc w:val="left"/>
      <w:pPr>
        <w:tabs>
          <w:tab w:val="num" w:pos="2880"/>
        </w:tabs>
        <w:ind w:left="2880" w:hanging="360"/>
      </w:pPr>
    </w:lvl>
    <w:lvl w:ilvl="4" w:tplc="969C8CA4" w:tentative="1">
      <w:start w:val="1"/>
      <w:numFmt w:val="decimal"/>
      <w:lvlText w:val="%5."/>
      <w:lvlJc w:val="left"/>
      <w:pPr>
        <w:tabs>
          <w:tab w:val="num" w:pos="3600"/>
        </w:tabs>
        <w:ind w:left="3600" w:hanging="360"/>
      </w:pPr>
    </w:lvl>
    <w:lvl w:ilvl="5" w:tplc="0C00CADC" w:tentative="1">
      <w:start w:val="1"/>
      <w:numFmt w:val="decimal"/>
      <w:lvlText w:val="%6."/>
      <w:lvlJc w:val="left"/>
      <w:pPr>
        <w:tabs>
          <w:tab w:val="num" w:pos="4320"/>
        </w:tabs>
        <w:ind w:left="4320" w:hanging="360"/>
      </w:pPr>
    </w:lvl>
    <w:lvl w:ilvl="6" w:tplc="01349E1C" w:tentative="1">
      <w:start w:val="1"/>
      <w:numFmt w:val="decimal"/>
      <w:lvlText w:val="%7."/>
      <w:lvlJc w:val="left"/>
      <w:pPr>
        <w:tabs>
          <w:tab w:val="num" w:pos="5040"/>
        </w:tabs>
        <w:ind w:left="5040" w:hanging="360"/>
      </w:pPr>
    </w:lvl>
    <w:lvl w:ilvl="7" w:tplc="1556EBDE" w:tentative="1">
      <w:start w:val="1"/>
      <w:numFmt w:val="decimal"/>
      <w:lvlText w:val="%8."/>
      <w:lvlJc w:val="left"/>
      <w:pPr>
        <w:tabs>
          <w:tab w:val="num" w:pos="5760"/>
        </w:tabs>
        <w:ind w:left="5760" w:hanging="360"/>
      </w:pPr>
    </w:lvl>
    <w:lvl w:ilvl="8" w:tplc="6AC0B8AA" w:tentative="1">
      <w:start w:val="1"/>
      <w:numFmt w:val="decimal"/>
      <w:lvlText w:val="%9."/>
      <w:lvlJc w:val="left"/>
      <w:pPr>
        <w:tabs>
          <w:tab w:val="num" w:pos="6480"/>
        </w:tabs>
        <w:ind w:left="6480" w:hanging="360"/>
      </w:pPr>
    </w:lvl>
  </w:abstractNum>
  <w:abstractNum w:abstractNumId="1" w15:restartNumberingAfterBreak="0">
    <w:nsid w:val="7C3B3D22"/>
    <w:multiLevelType w:val="hybridMultilevel"/>
    <w:tmpl w:val="015EC388"/>
    <w:lvl w:ilvl="0" w:tplc="B9767DF6">
      <w:start w:val="1"/>
      <w:numFmt w:val="decimal"/>
      <w:lvlText w:val="%1."/>
      <w:lvlJc w:val="left"/>
      <w:pPr>
        <w:tabs>
          <w:tab w:val="num" w:pos="720"/>
        </w:tabs>
        <w:ind w:left="720" w:hanging="360"/>
      </w:pPr>
    </w:lvl>
    <w:lvl w:ilvl="1" w:tplc="C60C4C06" w:tentative="1">
      <w:start w:val="1"/>
      <w:numFmt w:val="decimal"/>
      <w:lvlText w:val="%2."/>
      <w:lvlJc w:val="left"/>
      <w:pPr>
        <w:tabs>
          <w:tab w:val="num" w:pos="1440"/>
        </w:tabs>
        <w:ind w:left="1440" w:hanging="360"/>
      </w:pPr>
    </w:lvl>
    <w:lvl w:ilvl="2" w:tplc="0552615C" w:tentative="1">
      <w:start w:val="1"/>
      <w:numFmt w:val="decimal"/>
      <w:lvlText w:val="%3."/>
      <w:lvlJc w:val="left"/>
      <w:pPr>
        <w:tabs>
          <w:tab w:val="num" w:pos="2160"/>
        </w:tabs>
        <w:ind w:left="2160" w:hanging="360"/>
      </w:pPr>
    </w:lvl>
    <w:lvl w:ilvl="3" w:tplc="7C02B7FC" w:tentative="1">
      <w:start w:val="1"/>
      <w:numFmt w:val="decimal"/>
      <w:lvlText w:val="%4."/>
      <w:lvlJc w:val="left"/>
      <w:pPr>
        <w:tabs>
          <w:tab w:val="num" w:pos="2880"/>
        </w:tabs>
        <w:ind w:left="2880" w:hanging="360"/>
      </w:pPr>
    </w:lvl>
    <w:lvl w:ilvl="4" w:tplc="F820789C" w:tentative="1">
      <w:start w:val="1"/>
      <w:numFmt w:val="decimal"/>
      <w:lvlText w:val="%5."/>
      <w:lvlJc w:val="left"/>
      <w:pPr>
        <w:tabs>
          <w:tab w:val="num" w:pos="3600"/>
        </w:tabs>
        <w:ind w:left="3600" w:hanging="360"/>
      </w:pPr>
    </w:lvl>
    <w:lvl w:ilvl="5" w:tplc="77E618F8" w:tentative="1">
      <w:start w:val="1"/>
      <w:numFmt w:val="decimal"/>
      <w:lvlText w:val="%6."/>
      <w:lvlJc w:val="left"/>
      <w:pPr>
        <w:tabs>
          <w:tab w:val="num" w:pos="4320"/>
        </w:tabs>
        <w:ind w:left="4320" w:hanging="360"/>
      </w:pPr>
    </w:lvl>
    <w:lvl w:ilvl="6" w:tplc="284C3A4E" w:tentative="1">
      <w:start w:val="1"/>
      <w:numFmt w:val="decimal"/>
      <w:lvlText w:val="%7."/>
      <w:lvlJc w:val="left"/>
      <w:pPr>
        <w:tabs>
          <w:tab w:val="num" w:pos="5040"/>
        </w:tabs>
        <w:ind w:left="5040" w:hanging="360"/>
      </w:pPr>
    </w:lvl>
    <w:lvl w:ilvl="7" w:tplc="215893BC" w:tentative="1">
      <w:start w:val="1"/>
      <w:numFmt w:val="decimal"/>
      <w:lvlText w:val="%8."/>
      <w:lvlJc w:val="left"/>
      <w:pPr>
        <w:tabs>
          <w:tab w:val="num" w:pos="5760"/>
        </w:tabs>
        <w:ind w:left="5760" w:hanging="360"/>
      </w:pPr>
    </w:lvl>
    <w:lvl w:ilvl="8" w:tplc="FF9A504A"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647"/>
    <w:rsid w:val="00070647"/>
    <w:rsid w:val="00196DCA"/>
    <w:rsid w:val="00AB661B"/>
    <w:rsid w:val="00E42ECC"/>
    <w:rsid w:val="00ED79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ECF1"/>
  <w15:docId w15:val="{08C01E9B-1D7C-4B41-98B6-901C464D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0647"/>
    <w:pPr>
      <w:spacing w:after="0" w:line="240" w:lineRule="auto"/>
      <w:ind w:left="720"/>
      <w:contextualSpacing/>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B6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1151">
      <w:bodyDiv w:val="1"/>
      <w:marLeft w:val="0"/>
      <w:marRight w:val="0"/>
      <w:marTop w:val="0"/>
      <w:marBottom w:val="0"/>
      <w:divBdr>
        <w:top w:val="none" w:sz="0" w:space="0" w:color="auto"/>
        <w:left w:val="none" w:sz="0" w:space="0" w:color="auto"/>
        <w:bottom w:val="none" w:sz="0" w:space="0" w:color="auto"/>
        <w:right w:val="none" w:sz="0" w:space="0" w:color="auto"/>
      </w:divBdr>
      <w:divsChild>
        <w:div w:id="1057044353">
          <w:marLeft w:val="547"/>
          <w:marRight w:val="0"/>
          <w:marTop w:val="0"/>
          <w:marBottom w:val="0"/>
          <w:divBdr>
            <w:top w:val="none" w:sz="0" w:space="0" w:color="auto"/>
            <w:left w:val="none" w:sz="0" w:space="0" w:color="auto"/>
            <w:bottom w:val="none" w:sz="0" w:space="0" w:color="auto"/>
            <w:right w:val="none" w:sz="0" w:space="0" w:color="auto"/>
          </w:divBdr>
        </w:div>
        <w:div w:id="1663966672">
          <w:marLeft w:val="547"/>
          <w:marRight w:val="0"/>
          <w:marTop w:val="0"/>
          <w:marBottom w:val="0"/>
          <w:divBdr>
            <w:top w:val="none" w:sz="0" w:space="0" w:color="auto"/>
            <w:left w:val="none" w:sz="0" w:space="0" w:color="auto"/>
            <w:bottom w:val="none" w:sz="0" w:space="0" w:color="auto"/>
            <w:right w:val="none" w:sz="0" w:space="0" w:color="auto"/>
          </w:divBdr>
        </w:div>
        <w:div w:id="1274171983">
          <w:marLeft w:val="547"/>
          <w:marRight w:val="0"/>
          <w:marTop w:val="0"/>
          <w:marBottom w:val="0"/>
          <w:divBdr>
            <w:top w:val="none" w:sz="0" w:space="0" w:color="auto"/>
            <w:left w:val="none" w:sz="0" w:space="0" w:color="auto"/>
            <w:bottom w:val="none" w:sz="0" w:space="0" w:color="auto"/>
            <w:right w:val="none" w:sz="0" w:space="0" w:color="auto"/>
          </w:divBdr>
        </w:div>
        <w:div w:id="1822849903">
          <w:marLeft w:val="547"/>
          <w:marRight w:val="0"/>
          <w:marTop w:val="0"/>
          <w:marBottom w:val="0"/>
          <w:divBdr>
            <w:top w:val="none" w:sz="0" w:space="0" w:color="auto"/>
            <w:left w:val="none" w:sz="0" w:space="0" w:color="auto"/>
            <w:bottom w:val="none" w:sz="0" w:space="0" w:color="auto"/>
            <w:right w:val="none" w:sz="0" w:space="0" w:color="auto"/>
          </w:divBdr>
        </w:div>
      </w:divsChild>
    </w:div>
    <w:div w:id="381053594">
      <w:bodyDiv w:val="1"/>
      <w:marLeft w:val="0"/>
      <w:marRight w:val="0"/>
      <w:marTop w:val="0"/>
      <w:marBottom w:val="0"/>
      <w:divBdr>
        <w:top w:val="none" w:sz="0" w:space="0" w:color="auto"/>
        <w:left w:val="none" w:sz="0" w:space="0" w:color="auto"/>
        <w:bottom w:val="none" w:sz="0" w:space="0" w:color="auto"/>
        <w:right w:val="none" w:sz="0" w:space="0" w:color="auto"/>
      </w:divBdr>
      <w:divsChild>
        <w:div w:id="476192862">
          <w:marLeft w:val="547"/>
          <w:marRight w:val="0"/>
          <w:marTop w:val="0"/>
          <w:marBottom w:val="0"/>
          <w:divBdr>
            <w:top w:val="none" w:sz="0" w:space="0" w:color="auto"/>
            <w:left w:val="none" w:sz="0" w:space="0" w:color="auto"/>
            <w:bottom w:val="none" w:sz="0" w:space="0" w:color="auto"/>
            <w:right w:val="none" w:sz="0" w:space="0" w:color="auto"/>
          </w:divBdr>
        </w:div>
        <w:div w:id="1988432365">
          <w:marLeft w:val="547"/>
          <w:marRight w:val="0"/>
          <w:marTop w:val="0"/>
          <w:marBottom w:val="0"/>
          <w:divBdr>
            <w:top w:val="none" w:sz="0" w:space="0" w:color="auto"/>
            <w:left w:val="none" w:sz="0" w:space="0" w:color="auto"/>
            <w:bottom w:val="none" w:sz="0" w:space="0" w:color="auto"/>
            <w:right w:val="none" w:sz="0" w:space="0" w:color="auto"/>
          </w:divBdr>
        </w:div>
        <w:div w:id="1824734565">
          <w:marLeft w:val="547"/>
          <w:marRight w:val="0"/>
          <w:marTop w:val="0"/>
          <w:marBottom w:val="0"/>
          <w:divBdr>
            <w:top w:val="none" w:sz="0" w:space="0" w:color="auto"/>
            <w:left w:val="none" w:sz="0" w:space="0" w:color="auto"/>
            <w:bottom w:val="none" w:sz="0" w:space="0" w:color="auto"/>
            <w:right w:val="none" w:sz="0" w:space="0" w:color="auto"/>
          </w:divBdr>
        </w:div>
        <w:div w:id="1002929325">
          <w:marLeft w:val="547"/>
          <w:marRight w:val="0"/>
          <w:marTop w:val="0"/>
          <w:marBottom w:val="0"/>
          <w:divBdr>
            <w:top w:val="none" w:sz="0" w:space="0" w:color="auto"/>
            <w:left w:val="none" w:sz="0" w:space="0" w:color="auto"/>
            <w:bottom w:val="none" w:sz="0" w:space="0" w:color="auto"/>
            <w:right w:val="none" w:sz="0" w:space="0" w:color="auto"/>
          </w:divBdr>
        </w:div>
      </w:divsChild>
    </w:div>
    <w:div w:id="973482315">
      <w:bodyDiv w:val="1"/>
      <w:marLeft w:val="0"/>
      <w:marRight w:val="0"/>
      <w:marTop w:val="0"/>
      <w:marBottom w:val="0"/>
      <w:divBdr>
        <w:top w:val="none" w:sz="0" w:space="0" w:color="auto"/>
        <w:left w:val="none" w:sz="0" w:space="0" w:color="auto"/>
        <w:bottom w:val="none" w:sz="0" w:space="0" w:color="auto"/>
        <w:right w:val="none" w:sz="0" w:space="0" w:color="auto"/>
      </w:divBdr>
      <w:divsChild>
        <w:div w:id="718019744">
          <w:marLeft w:val="547"/>
          <w:marRight w:val="0"/>
          <w:marTop w:val="0"/>
          <w:marBottom w:val="0"/>
          <w:divBdr>
            <w:top w:val="none" w:sz="0" w:space="0" w:color="auto"/>
            <w:left w:val="none" w:sz="0" w:space="0" w:color="auto"/>
            <w:bottom w:val="none" w:sz="0" w:space="0" w:color="auto"/>
            <w:right w:val="none" w:sz="0" w:space="0" w:color="auto"/>
          </w:divBdr>
        </w:div>
      </w:divsChild>
    </w:div>
    <w:div w:id="982126757">
      <w:bodyDiv w:val="1"/>
      <w:marLeft w:val="0"/>
      <w:marRight w:val="0"/>
      <w:marTop w:val="0"/>
      <w:marBottom w:val="0"/>
      <w:divBdr>
        <w:top w:val="none" w:sz="0" w:space="0" w:color="auto"/>
        <w:left w:val="none" w:sz="0" w:space="0" w:color="auto"/>
        <w:bottom w:val="none" w:sz="0" w:space="0" w:color="auto"/>
        <w:right w:val="none" w:sz="0" w:space="0" w:color="auto"/>
      </w:divBdr>
      <w:divsChild>
        <w:div w:id="17137712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4308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Montserrat Hernandez Carreño</dc:creator>
  <cp:lastModifiedBy>Estefania de Llano Aguilar</cp:lastModifiedBy>
  <cp:revision>2</cp:revision>
  <dcterms:created xsi:type="dcterms:W3CDTF">2018-06-26T16:11:00Z</dcterms:created>
  <dcterms:modified xsi:type="dcterms:W3CDTF">2018-06-26T16:11:00Z</dcterms:modified>
</cp:coreProperties>
</file>